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This statement details our school’s use of pupil premium</w:t>
      </w:r>
      <w:r w:rsidR="0035404F">
        <w:rPr>
          <w:b w:val="0"/>
          <w:bCs/>
          <w:color w:val="auto"/>
          <w:sz w:val="24"/>
          <w:szCs w:val="24"/>
        </w:rPr>
        <w:t xml:space="preserve"> funding</w:t>
      </w:r>
      <w:r>
        <w:rPr>
          <w:b w:val="0"/>
          <w:bCs/>
          <w:color w:val="auto"/>
          <w:sz w:val="24"/>
          <w:szCs w:val="24"/>
        </w:rPr>
        <w:t xml:space="preserve"> (</w:t>
      </w:r>
      <w:r w:rsidR="00D5630F">
        <w:rPr>
          <w:b w:val="0"/>
          <w:bCs/>
          <w:color w:val="auto"/>
          <w:sz w:val="24"/>
          <w:szCs w:val="24"/>
        </w:rPr>
        <w:t>for the 2022 to 2023</w:t>
      </w:r>
      <w:r>
        <w:rPr>
          <w:b w:val="0"/>
          <w:bCs/>
          <w:color w:val="auto"/>
          <w:sz w:val="24"/>
          <w:szCs w:val="24"/>
        </w:rPr>
        <w:t xml:space="preserve"> academic year)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It outli</w:t>
      </w:r>
      <w:r w:rsidR="00A311A2">
        <w:rPr>
          <w:b w:val="0"/>
          <w:bCs/>
          <w:color w:val="auto"/>
          <w:sz w:val="24"/>
          <w:szCs w:val="24"/>
        </w:rPr>
        <w:t xml:space="preserve">nes our pupil premium strategy and </w:t>
      </w:r>
      <w:r>
        <w:rPr>
          <w:b w:val="0"/>
          <w:bCs/>
          <w:color w:val="auto"/>
          <w:sz w:val="24"/>
          <w:szCs w:val="24"/>
        </w:rPr>
        <w:t>how we intend to spend the funding in thi</w:t>
      </w:r>
      <w:r w:rsidR="00A311A2">
        <w:rPr>
          <w:b w:val="0"/>
          <w:bCs/>
          <w:color w:val="auto"/>
          <w:sz w:val="24"/>
          <w:szCs w:val="24"/>
        </w:rPr>
        <w:t>s academic year.</w:t>
      </w:r>
      <w:r>
        <w:rPr>
          <w:b w:val="0"/>
          <w:bCs/>
          <w:color w:val="auto"/>
          <w:sz w:val="24"/>
          <w:szCs w:val="24"/>
        </w:rPr>
        <w:t xml:space="preserve">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72"/>
        <w:gridCol w:w="3040"/>
      </w:tblGrid>
      <w:tr w:rsidR="00E66558" w:rsidTr="005256AF">
        <w:tc>
          <w:tcPr>
            <w:tcW w:w="6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30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256AF">
            <w:pPr>
              <w:pStyle w:val="TableRow"/>
            </w:pPr>
            <w:r>
              <w:t>Springwell Village Primary School</w:t>
            </w:r>
          </w:p>
        </w:tc>
      </w:tr>
      <w:tr w:rsidR="00E66558"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B5640">
            <w:pPr>
              <w:pStyle w:val="TableRow"/>
            </w:pPr>
            <w:r>
              <w:t>20</w:t>
            </w:r>
            <w:r w:rsidR="009C05C3">
              <w:t>2</w:t>
            </w:r>
          </w:p>
        </w:tc>
      </w:tr>
      <w:tr w:rsidR="00E66558"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C05C3" w:rsidP="001D4FC4">
            <w:pPr>
              <w:pStyle w:val="TableRow"/>
              <w:ind w:left="0"/>
            </w:pPr>
            <w:r>
              <w:t>11</w:t>
            </w:r>
            <w:r w:rsidR="001D4FC4">
              <w:t>%</w:t>
            </w:r>
          </w:p>
        </w:tc>
      </w:tr>
      <w:tr w:rsidR="005256AF"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pPr>
              <w:pStyle w:val="TableRow"/>
            </w:pPr>
            <w:r>
              <w:rPr>
                <w:szCs w:val="22"/>
              </w:rPr>
              <w:t xml:space="preserve">Academic year/years that our current pupil premium strategy plan covers </w:t>
            </w:r>
            <w:r>
              <w:rPr>
                <w:b/>
                <w:bCs/>
                <w:szCs w:val="22"/>
              </w:rPr>
              <w:t>(3 year plans are recommended)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rsidP="006C3912">
            <w:pPr>
              <w:pStyle w:val="TableRow"/>
            </w:pPr>
            <w:r>
              <w:t>202</w:t>
            </w:r>
            <w:r w:rsidR="001D4FC4">
              <w:t>0</w:t>
            </w:r>
            <w:r>
              <w:t>/202</w:t>
            </w:r>
            <w:r w:rsidR="001D4FC4">
              <w:t>1</w:t>
            </w:r>
          </w:p>
          <w:p w:rsidR="005256AF" w:rsidRDefault="005256AF" w:rsidP="006C3912">
            <w:pPr>
              <w:pStyle w:val="TableRow"/>
            </w:pPr>
            <w:r>
              <w:t>202</w:t>
            </w:r>
            <w:r w:rsidR="001D4FC4">
              <w:t>1</w:t>
            </w:r>
            <w:r>
              <w:t>/202</w:t>
            </w:r>
            <w:r w:rsidR="001D4FC4">
              <w:t>2</w:t>
            </w:r>
          </w:p>
          <w:p w:rsidR="005256AF" w:rsidRDefault="005256AF" w:rsidP="006C3912">
            <w:pPr>
              <w:pStyle w:val="TableRow"/>
            </w:pPr>
            <w:r>
              <w:t>202</w:t>
            </w:r>
            <w:r w:rsidR="001D4FC4">
              <w:t>2</w:t>
            </w:r>
            <w:r>
              <w:t>/202</w:t>
            </w:r>
            <w:r w:rsidR="001D4FC4">
              <w:t>3</w:t>
            </w:r>
          </w:p>
        </w:tc>
      </w:tr>
      <w:tr w:rsidR="005256AF"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pPr>
              <w:pStyle w:val="TableRow"/>
            </w:pPr>
            <w:r>
              <w:rPr>
                <w:szCs w:val="22"/>
              </w:rPr>
              <w:t>Date this statement was published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rsidP="006C3912">
            <w:pPr>
              <w:pStyle w:val="TableRow"/>
            </w:pPr>
            <w:r>
              <w:t>September 202</w:t>
            </w:r>
            <w:r w:rsidR="00D5630F">
              <w:t>2</w:t>
            </w:r>
          </w:p>
        </w:tc>
      </w:tr>
      <w:tr w:rsidR="005256AF"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pPr>
              <w:pStyle w:val="TableRow"/>
            </w:pPr>
            <w:r>
              <w:rPr>
                <w:szCs w:val="22"/>
              </w:rPr>
              <w:t>Date on which it will be reviewed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rsidP="006C3912">
            <w:pPr>
              <w:pStyle w:val="TableRow"/>
            </w:pPr>
            <w:r>
              <w:t>September 202</w:t>
            </w:r>
            <w:r w:rsidR="00D5630F">
              <w:t>3</w:t>
            </w:r>
          </w:p>
        </w:tc>
      </w:tr>
      <w:tr w:rsidR="005256AF"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pPr>
              <w:pStyle w:val="TableRow"/>
            </w:pPr>
            <w:r>
              <w:t>Statement authorised by</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E83203">
            <w:pPr>
              <w:pStyle w:val="TableRow"/>
            </w:pPr>
            <w:r>
              <w:t>Bryony Parrish</w:t>
            </w:r>
          </w:p>
        </w:tc>
      </w:tr>
      <w:tr w:rsidR="005256AF"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pPr>
              <w:pStyle w:val="TableRow"/>
            </w:pPr>
            <w:r>
              <w:t>Pupil premium 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E83203">
            <w:pPr>
              <w:pStyle w:val="TableRow"/>
            </w:pPr>
            <w:r>
              <w:t>Julie Gettings</w:t>
            </w:r>
          </w:p>
        </w:tc>
      </w:tr>
      <w:tr w:rsidR="005256AF" w:rsidTr="005256AF">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5256AF">
            <w:pPr>
              <w:pStyle w:val="TableRow"/>
            </w:pPr>
            <w:r>
              <w:t xml:space="preserve">Governor </w:t>
            </w:r>
            <w:r>
              <w:rPr>
                <w:szCs w:val="22"/>
              </w:rPr>
              <w:t xml:space="preserve">/ Trustee </w:t>
            </w:r>
            <w:r>
              <w:t>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Default="00B81583">
            <w:pPr>
              <w:pStyle w:val="TableRow"/>
            </w:pPr>
            <w:r>
              <w:t>Rev Julie Wing</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1D4FC4">
              <w:t>2</w:t>
            </w:r>
            <w:r w:rsidR="009C05C3">
              <w:t>0</w:t>
            </w:r>
            <w:r w:rsidR="001D4FC4">
              <w:t>,</w:t>
            </w:r>
            <w:r w:rsidR="009C05C3">
              <w:t>775</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1D4FC4">
              <w:t>0</w:t>
            </w:r>
          </w:p>
        </w:tc>
      </w:tr>
      <w:tr w:rsidR="00E571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158" w:rsidRDefault="00E57158">
            <w:pPr>
              <w:pStyle w:val="TableRow"/>
            </w:pPr>
            <w:r>
              <w:t>Recovery grant</w:t>
            </w:r>
            <w:r w:rsidR="00D84699">
              <w:t xml:space="preserve"> funding</w:t>
            </w:r>
            <w:bookmarkStart w:id="14" w:name="_GoBack"/>
            <w:bookmarkEnd w:id="14"/>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158" w:rsidRDefault="00E57158">
            <w:pPr>
              <w:pStyle w:val="TableRow"/>
            </w:pPr>
            <w:r>
              <w:t>£2,610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w:t>
            </w:r>
            <w:r w:rsidR="00E57158">
              <w:t>23,38</w:t>
            </w:r>
            <w:r w:rsidR="009C05C3">
              <w:t>5</w:t>
            </w:r>
          </w:p>
        </w:tc>
      </w:tr>
    </w:tbl>
    <w:p w:rsidR="00E66558" w:rsidRDefault="009D71E8">
      <w:pPr>
        <w:pStyle w:val="Heading1"/>
      </w:pPr>
      <w:r>
        <w:lastRenderedPageBreak/>
        <w:t>Part A: Pupil premium strategy plan</w:t>
      </w:r>
    </w:p>
    <w:p w:rsidR="00E66558" w:rsidRDefault="009D71E8">
      <w:pPr>
        <w:pStyle w:val="Heading2"/>
      </w:pPr>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6AF" w:rsidRPr="00AF737E" w:rsidRDefault="005256AF" w:rsidP="00AF737E">
            <w:pPr>
              <w:pStyle w:val="NoSpacing"/>
              <w:rPr>
                <w:rFonts w:cs="Arial"/>
                <w:sz w:val="22"/>
                <w:szCs w:val="22"/>
              </w:rPr>
            </w:pPr>
            <w:r w:rsidRPr="00AF737E">
              <w:rPr>
                <w:rFonts w:cs="Arial"/>
                <w:sz w:val="22"/>
                <w:szCs w:val="22"/>
              </w:rPr>
              <w:t>When making decisions about using</w:t>
            </w:r>
            <w:r w:rsidR="00910D1F" w:rsidRPr="00AF737E">
              <w:rPr>
                <w:rFonts w:cs="Arial"/>
                <w:sz w:val="22"/>
                <w:szCs w:val="22"/>
              </w:rPr>
              <w:t xml:space="preserve"> our</w:t>
            </w:r>
            <w:r w:rsidR="00E6234F" w:rsidRPr="00AF737E">
              <w:rPr>
                <w:rFonts w:cs="Arial"/>
                <w:sz w:val="22"/>
                <w:szCs w:val="22"/>
              </w:rPr>
              <w:t xml:space="preserve"> pupil p</w:t>
            </w:r>
            <w:r w:rsidRPr="00AF737E">
              <w:rPr>
                <w:rFonts w:cs="Arial"/>
                <w:sz w:val="22"/>
                <w:szCs w:val="22"/>
              </w:rPr>
              <w:t>remium funding</w:t>
            </w:r>
            <w:r w:rsidR="00910D1F" w:rsidRPr="00AF737E">
              <w:rPr>
                <w:rFonts w:cs="Arial"/>
                <w:sz w:val="22"/>
                <w:szCs w:val="22"/>
              </w:rPr>
              <w:t>,</w:t>
            </w:r>
            <w:r w:rsidR="00E6234F" w:rsidRPr="00AF737E">
              <w:rPr>
                <w:rFonts w:cs="Arial"/>
                <w:sz w:val="22"/>
                <w:szCs w:val="22"/>
              </w:rPr>
              <w:t xml:space="preserve"> we have</w:t>
            </w:r>
            <w:r w:rsidRPr="00AF737E">
              <w:rPr>
                <w:rFonts w:cs="Arial"/>
                <w:sz w:val="22"/>
                <w:szCs w:val="22"/>
              </w:rPr>
              <w:t xml:space="preserve"> consider</w:t>
            </w:r>
            <w:r w:rsidR="00E6234F" w:rsidRPr="00AF737E">
              <w:rPr>
                <w:rFonts w:cs="Arial"/>
                <w:sz w:val="22"/>
                <w:szCs w:val="22"/>
              </w:rPr>
              <w:t>ed</w:t>
            </w:r>
            <w:r w:rsidRPr="00AF737E">
              <w:rPr>
                <w:rFonts w:cs="Arial"/>
                <w:sz w:val="22"/>
                <w:szCs w:val="22"/>
              </w:rPr>
              <w:t xml:space="preserve"> the context of the school and the subsequent challenges faced. Research</w:t>
            </w:r>
            <w:r w:rsidR="00E6234F" w:rsidRPr="00AF737E">
              <w:rPr>
                <w:rFonts w:cs="Arial"/>
                <w:sz w:val="22"/>
                <w:szCs w:val="22"/>
              </w:rPr>
              <w:t xml:space="preserve"> conducted by EEF has been</w:t>
            </w:r>
            <w:r w:rsidRPr="00AF737E">
              <w:rPr>
                <w:rFonts w:cs="Arial"/>
                <w:sz w:val="22"/>
                <w:szCs w:val="22"/>
              </w:rPr>
              <w:t xml:space="preserve"> used to support decisions around the usefulness of different strategies and their value for money.</w:t>
            </w:r>
          </w:p>
          <w:p w:rsidR="00AF737E" w:rsidRPr="00AF737E" w:rsidRDefault="00AF737E" w:rsidP="00AF737E">
            <w:pPr>
              <w:pStyle w:val="NoSpacing"/>
              <w:rPr>
                <w:rFonts w:cs="Arial"/>
                <w:sz w:val="22"/>
                <w:szCs w:val="22"/>
              </w:rPr>
            </w:pPr>
          </w:p>
          <w:p w:rsidR="005256AF" w:rsidRPr="00AF737E" w:rsidRDefault="005256AF" w:rsidP="00AF737E">
            <w:pPr>
              <w:pStyle w:val="NoSpacing"/>
              <w:rPr>
                <w:rFonts w:cs="Arial"/>
                <w:sz w:val="22"/>
                <w:szCs w:val="22"/>
              </w:rPr>
            </w:pPr>
            <w:r w:rsidRPr="00AF737E">
              <w:rPr>
                <w:rFonts w:cs="Arial"/>
                <w:sz w:val="22"/>
                <w:szCs w:val="22"/>
              </w:rPr>
              <w:t>Common barriers to lear</w:t>
            </w:r>
            <w:r w:rsidR="00E6234F" w:rsidRPr="00AF737E">
              <w:rPr>
                <w:rFonts w:cs="Arial"/>
                <w:sz w:val="22"/>
                <w:szCs w:val="22"/>
              </w:rPr>
              <w:t>ning for</w:t>
            </w:r>
            <w:r w:rsidR="00096C11">
              <w:rPr>
                <w:rFonts w:cs="Arial"/>
                <w:sz w:val="22"/>
                <w:szCs w:val="22"/>
              </w:rPr>
              <w:t xml:space="preserve"> our</w:t>
            </w:r>
            <w:r w:rsidR="00E6234F" w:rsidRPr="00AF737E">
              <w:rPr>
                <w:rFonts w:cs="Arial"/>
                <w:sz w:val="22"/>
                <w:szCs w:val="22"/>
              </w:rPr>
              <w:t xml:space="preserve"> disadvantaged children </w:t>
            </w:r>
            <w:r w:rsidR="00096C11">
              <w:rPr>
                <w:rFonts w:cs="Arial"/>
                <w:sz w:val="22"/>
                <w:szCs w:val="22"/>
              </w:rPr>
              <w:t>include unsupported learning</w:t>
            </w:r>
            <w:r w:rsidR="00E6234F" w:rsidRPr="00AF737E">
              <w:rPr>
                <w:rFonts w:cs="Arial"/>
                <w:sz w:val="22"/>
                <w:szCs w:val="22"/>
              </w:rPr>
              <w:t xml:space="preserve"> at home, poor</w:t>
            </w:r>
            <w:r w:rsidRPr="00AF737E">
              <w:rPr>
                <w:rFonts w:cs="Arial"/>
                <w:sz w:val="22"/>
                <w:szCs w:val="22"/>
              </w:rPr>
              <w:t xml:space="preserve"> language and communication skills, lack of confidence</w:t>
            </w:r>
            <w:r w:rsidR="00096C11">
              <w:rPr>
                <w:rFonts w:cs="Arial"/>
                <w:sz w:val="22"/>
                <w:szCs w:val="22"/>
              </w:rPr>
              <w:t xml:space="preserve"> and low self-esteem </w:t>
            </w:r>
            <w:r w:rsidRPr="00AF737E">
              <w:rPr>
                <w:rFonts w:cs="Arial"/>
                <w:sz w:val="22"/>
                <w:szCs w:val="22"/>
              </w:rPr>
              <w:t>and attendance and punctuality issues. There may also be complex family situations that p</w:t>
            </w:r>
            <w:r w:rsidR="00096C11">
              <w:rPr>
                <w:rFonts w:cs="Arial"/>
                <w:sz w:val="22"/>
                <w:szCs w:val="22"/>
              </w:rPr>
              <w:t>revent children from reaching their potential.</w:t>
            </w:r>
            <w:r w:rsidR="0003751F">
              <w:rPr>
                <w:rFonts w:cs="Arial"/>
                <w:sz w:val="22"/>
                <w:szCs w:val="22"/>
              </w:rPr>
              <w:t xml:space="preserve"> </w:t>
            </w:r>
            <w:r w:rsidRPr="00AF737E">
              <w:rPr>
                <w:rFonts w:cs="Arial"/>
                <w:sz w:val="22"/>
                <w:szCs w:val="22"/>
              </w:rPr>
              <w:t>The challenges are varied and there is no</w:t>
            </w:r>
            <w:r w:rsidR="0003751F">
              <w:rPr>
                <w:rFonts w:cs="Arial"/>
                <w:sz w:val="22"/>
                <w:szCs w:val="22"/>
              </w:rPr>
              <w:t xml:space="preserve"> ‘</w:t>
            </w:r>
            <w:r w:rsidRPr="00AF737E">
              <w:rPr>
                <w:rFonts w:cs="Arial"/>
                <w:sz w:val="22"/>
                <w:szCs w:val="22"/>
              </w:rPr>
              <w:t>one size fits al</w:t>
            </w:r>
            <w:r w:rsidR="0003751F">
              <w:rPr>
                <w:rFonts w:cs="Arial"/>
                <w:sz w:val="22"/>
                <w:szCs w:val="22"/>
              </w:rPr>
              <w:t>l’</w:t>
            </w:r>
            <w:r w:rsidRPr="00AF737E">
              <w:rPr>
                <w:rFonts w:cs="Arial"/>
                <w:sz w:val="22"/>
                <w:szCs w:val="22"/>
              </w:rPr>
              <w:t>.</w:t>
            </w:r>
          </w:p>
          <w:p w:rsidR="00AF737E" w:rsidRPr="00AF737E" w:rsidRDefault="00AF737E" w:rsidP="00AF737E">
            <w:pPr>
              <w:pStyle w:val="NoSpacing"/>
              <w:rPr>
                <w:rFonts w:cs="Arial"/>
                <w:sz w:val="22"/>
                <w:szCs w:val="22"/>
              </w:rPr>
            </w:pPr>
          </w:p>
          <w:p w:rsidR="005256AF" w:rsidRPr="00AF737E" w:rsidRDefault="005256AF" w:rsidP="00AF737E">
            <w:pPr>
              <w:pStyle w:val="NoSpacing"/>
              <w:rPr>
                <w:rFonts w:cs="Arial"/>
                <w:b/>
                <w:sz w:val="22"/>
                <w:szCs w:val="22"/>
              </w:rPr>
            </w:pPr>
            <w:r w:rsidRPr="00AF737E">
              <w:rPr>
                <w:rFonts w:cs="Arial"/>
                <w:b/>
                <w:sz w:val="22"/>
                <w:szCs w:val="22"/>
              </w:rPr>
              <w:t>Our objectives are:</w:t>
            </w:r>
          </w:p>
          <w:p w:rsidR="00AF737E" w:rsidRPr="00AF737E" w:rsidRDefault="00AF737E" w:rsidP="00AF737E">
            <w:pPr>
              <w:pStyle w:val="NoSpacing"/>
              <w:rPr>
                <w:rFonts w:cs="Arial"/>
                <w:sz w:val="22"/>
                <w:szCs w:val="22"/>
              </w:rPr>
            </w:pPr>
          </w:p>
          <w:p w:rsidR="005256AF" w:rsidRDefault="00BB2B48" w:rsidP="00AF737E">
            <w:pPr>
              <w:pStyle w:val="NoSpacing"/>
              <w:numPr>
                <w:ilvl w:val="0"/>
                <w:numId w:val="18"/>
              </w:numPr>
              <w:rPr>
                <w:rFonts w:cs="Arial"/>
                <w:sz w:val="22"/>
                <w:szCs w:val="22"/>
              </w:rPr>
            </w:pPr>
            <w:r>
              <w:rPr>
                <w:rFonts w:cs="Arial"/>
                <w:sz w:val="22"/>
                <w:szCs w:val="22"/>
              </w:rPr>
              <w:t>t</w:t>
            </w:r>
            <w:r w:rsidR="005256AF" w:rsidRPr="00AF737E">
              <w:rPr>
                <w:rFonts w:cs="Arial"/>
                <w:sz w:val="22"/>
                <w:szCs w:val="22"/>
              </w:rPr>
              <w:t>o narrow the attainment gap between disadvantag</w:t>
            </w:r>
            <w:r>
              <w:rPr>
                <w:rFonts w:cs="Arial"/>
                <w:sz w:val="22"/>
                <w:szCs w:val="22"/>
              </w:rPr>
              <w:t>ed and non-disadvantaged pupils</w:t>
            </w:r>
          </w:p>
          <w:p w:rsidR="00EB46DD" w:rsidRPr="00AF737E" w:rsidRDefault="00EB46DD" w:rsidP="00AF737E">
            <w:pPr>
              <w:pStyle w:val="NoSpacing"/>
              <w:numPr>
                <w:ilvl w:val="0"/>
                <w:numId w:val="18"/>
              </w:numPr>
              <w:rPr>
                <w:rFonts w:cs="Arial"/>
                <w:sz w:val="22"/>
                <w:szCs w:val="22"/>
              </w:rPr>
            </w:pPr>
            <w:r>
              <w:rPr>
                <w:rFonts w:cs="Arial"/>
                <w:sz w:val="22"/>
                <w:szCs w:val="22"/>
              </w:rPr>
              <w:t>to identify and address gaps in learning resulting from prolonged school closures</w:t>
            </w:r>
          </w:p>
          <w:p w:rsidR="005256AF" w:rsidRPr="00AF737E" w:rsidRDefault="00BB2B48" w:rsidP="00AF737E">
            <w:pPr>
              <w:pStyle w:val="NoSpacing"/>
              <w:numPr>
                <w:ilvl w:val="0"/>
                <w:numId w:val="18"/>
              </w:numPr>
              <w:rPr>
                <w:rFonts w:cs="Arial"/>
                <w:sz w:val="22"/>
                <w:szCs w:val="22"/>
              </w:rPr>
            </w:pPr>
            <w:r>
              <w:rPr>
                <w:rFonts w:cs="Arial"/>
                <w:sz w:val="22"/>
                <w:szCs w:val="22"/>
              </w:rPr>
              <w:t>f</w:t>
            </w:r>
            <w:r w:rsidR="005256AF" w:rsidRPr="00AF737E">
              <w:rPr>
                <w:rFonts w:cs="Arial"/>
                <w:sz w:val="22"/>
                <w:szCs w:val="22"/>
              </w:rPr>
              <w:t>or all disadvantaged pupil</w:t>
            </w:r>
            <w:r w:rsidR="00EB46DD">
              <w:rPr>
                <w:rFonts w:cs="Arial"/>
                <w:sz w:val="22"/>
                <w:szCs w:val="22"/>
              </w:rPr>
              <w:t xml:space="preserve">s to make or exceed </w:t>
            </w:r>
            <w:r w:rsidR="00910D1F" w:rsidRPr="00AF737E">
              <w:rPr>
                <w:rFonts w:cs="Arial"/>
                <w:sz w:val="22"/>
                <w:szCs w:val="22"/>
              </w:rPr>
              <w:t>expected progress</w:t>
            </w:r>
          </w:p>
          <w:p w:rsidR="005256AF" w:rsidRPr="00AF737E" w:rsidRDefault="00BB2B48" w:rsidP="00AF737E">
            <w:pPr>
              <w:pStyle w:val="NoSpacing"/>
              <w:numPr>
                <w:ilvl w:val="0"/>
                <w:numId w:val="18"/>
              </w:numPr>
              <w:rPr>
                <w:rFonts w:cs="Arial"/>
                <w:sz w:val="22"/>
                <w:szCs w:val="22"/>
              </w:rPr>
            </w:pPr>
            <w:r>
              <w:rPr>
                <w:rFonts w:cs="Arial"/>
                <w:sz w:val="22"/>
                <w:szCs w:val="22"/>
              </w:rPr>
              <w:t>t</w:t>
            </w:r>
            <w:r w:rsidR="005256AF" w:rsidRPr="00AF737E">
              <w:rPr>
                <w:rFonts w:cs="Arial"/>
                <w:sz w:val="22"/>
                <w:szCs w:val="22"/>
              </w:rPr>
              <w:t>o support our children’s health and wellbeing to enable them to access learning at an appropriate level</w:t>
            </w:r>
          </w:p>
          <w:p w:rsidR="005256AF" w:rsidRPr="00AF737E" w:rsidRDefault="005256AF" w:rsidP="00AF737E">
            <w:pPr>
              <w:pStyle w:val="NoSpacing"/>
              <w:rPr>
                <w:rFonts w:cs="Arial"/>
                <w:sz w:val="22"/>
                <w:szCs w:val="22"/>
              </w:rPr>
            </w:pPr>
          </w:p>
          <w:p w:rsidR="005256AF" w:rsidRPr="00AF737E" w:rsidRDefault="00AF737E" w:rsidP="005256AF">
            <w:pPr>
              <w:rPr>
                <w:rFonts w:cs="Arial"/>
                <w:b/>
                <w:sz w:val="22"/>
                <w:szCs w:val="22"/>
              </w:rPr>
            </w:pPr>
            <w:r w:rsidRPr="00AF737E">
              <w:rPr>
                <w:rFonts w:cs="Arial"/>
                <w:b/>
                <w:sz w:val="22"/>
                <w:szCs w:val="22"/>
              </w:rPr>
              <w:t>We aim to do this by:</w:t>
            </w:r>
          </w:p>
          <w:p w:rsidR="00AF737E" w:rsidRPr="00AF737E" w:rsidRDefault="00BB2B48" w:rsidP="00AF737E">
            <w:pPr>
              <w:pStyle w:val="ListParagraph"/>
              <w:numPr>
                <w:ilvl w:val="0"/>
                <w:numId w:val="17"/>
              </w:numPr>
              <w:suppressAutoHyphens w:val="0"/>
              <w:autoSpaceDN/>
              <w:spacing w:before="100" w:beforeAutospacing="1" w:after="100" w:afterAutospacing="1" w:line="240" w:lineRule="auto"/>
              <w:ind w:right="240"/>
              <w:rPr>
                <w:rFonts w:cs="Arial"/>
                <w:sz w:val="22"/>
                <w:szCs w:val="22"/>
              </w:rPr>
            </w:pPr>
            <w:r>
              <w:rPr>
                <w:rFonts w:cs="Arial"/>
                <w:sz w:val="22"/>
                <w:szCs w:val="22"/>
              </w:rPr>
              <w:t>e</w:t>
            </w:r>
            <w:r w:rsidR="005256AF" w:rsidRPr="00AF737E">
              <w:rPr>
                <w:rFonts w:cs="Arial"/>
                <w:sz w:val="22"/>
                <w:szCs w:val="22"/>
              </w:rPr>
              <w:t>nsuring that teaching and learning opportunities meet the needs of all the pupils</w:t>
            </w:r>
          </w:p>
          <w:p w:rsidR="00AF737E" w:rsidRPr="00AF737E" w:rsidRDefault="00BB2B48" w:rsidP="00AF737E">
            <w:pPr>
              <w:pStyle w:val="ListParagraph"/>
              <w:numPr>
                <w:ilvl w:val="0"/>
                <w:numId w:val="17"/>
              </w:numPr>
              <w:suppressAutoHyphens w:val="0"/>
              <w:autoSpaceDN/>
              <w:spacing w:before="100" w:beforeAutospacing="1" w:after="100" w:afterAutospacing="1" w:line="240" w:lineRule="auto"/>
              <w:ind w:right="240"/>
              <w:rPr>
                <w:rFonts w:cs="Arial"/>
                <w:sz w:val="22"/>
                <w:szCs w:val="22"/>
              </w:rPr>
            </w:pPr>
            <w:r>
              <w:rPr>
                <w:rFonts w:cs="Arial"/>
                <w:sz w:val="22"/>
                <w:szCs w:val="22"/>
              </w:rPr>
              <w:t>e</w:t>
            </w:r>
            <w:r w:rsidR="005256AF" w:rsidRPr="00AF737E">
              <w:rPr>
                <w:rFonts w:cs="Arial"/>
                <w:sz w:val="22"/>
                <w:szCs w:val="22"/>
              </w:rPr>
              <w:t>nsuring that appropriate provision is made for pupils who belong to vulnerable groups, this includes ensu</w:t>
            </w:r>
            <w:r w:rsidR="00EB46DD">
              <w:rPr>
                <w:rFonts w:cs="Arial"/>
                <w:sz w:val="22"/>
                <w:szCs w:val="22"/>
              </w:rPr>
              <w:t xml:space="preserve">ring that the needs of </w:t>
            </w:r>
            <w:r w:rsidR="005256AF" w:rsidRPr="00AF737E">
              <w:rPr>
                <w:rFonts w:cs="Arial"/>
                <w:sz w:val="22"/>
                <w:szCs w:val="22"/>
              </w:rPr>
              <w:t>disadvantaged pupils are adequately assessed and addressed</w:t>
            </w:r>
          </w:p>
          <w:p w:rsidR="00AF737E" w:rsidRPr="00AF737E" w:rsidRDefault="00BB2B48" w:rsidP="00AF737E">
            <w:pPr>
              <w:pStyle w:val="ListParagraph"/>
              <w:numPr>
                <w:ilvl w:val="0"/>
                <w:numId w:val="17"/>
              </w:numPr>
              <w:suppressAutoHyphens w:val="0"/>
              <w:autoSpaceDN/>
              <w:spacing w:before="100" w:beforeAutospacing="1" w:after="100" w:afterAutospacing="1" w:line="240" w:lineRule="auto"/>
              <w:ind w:right="240"/>
              <w:rPr>
                <w:rFonts w:cs="Arial"/>
                <w:sz w:val="22"/>
                <w:szCs w:val="22"/>
              </w:rPr>
            </w:pPr>
            <w:r>
              <w:rPr>
                <w:rFonts w:cs="Arial"/>
                <w:sz w:val="22"/>
                <w:szCs w:val="22"/>
              </w:rPr>
              <w:t>w</w:t>
            </w:r>
            <w:r w:rsidR="005256AF" w:rsidRPr="00AF737E">
              <w:rPr>
                <w:rFonts w:cs="Arial"/>
                <w:sz w:val="22"/>
                <w:szCs w:val="22"/>
              </w:rPr>
              <w:t>he</w:t>
            </w:r>
            <w:r w:rsidR="00EB46DD">
              <w:rPr>
                <w:rFonts w:cs="Arial"/>
                <w:sz w:val="22"/>
                <w:szCs w:val="22"/>
              </w:rPr>
              <w:t xml:space="preserve">n making provision for </w:t>
            </w:r>
            <w:r w:rsidR="005256AF" w:rsidRPr="00AF737E">
              <w:rPr>
                <w:rFonts w:cs="Arial"/>
                <w:sz w:val="22"/>
                <w:szCs w:val="22"/>
              </w:rPr>
              <w:t>disadvan</w:t>
            </w:r>
            <w:r w:rsidR="00AF737E" w:rsidRPr="00AF737E">
              <w:rPr>
                <w:rFonts w:cs="Arial"/>
                <w:sz w:val="22"/>
                <w:szCs w:val="22"/>
              </w:rPr>
              <w:t>taged pupils, recognising</w:t>
            </w:r>
            <w:r w:rsidR="005256AF" w:rsidRPr="00AF737E">
              <w:rPr>
                <w:rFonts w:cs="Arial"/>
                <w:sz w:val="22"/>
                <w:szCs w:val="22"/>
              </w:rPr>
              <w:t xml:space="preserve"> that not all pupils who receive free school meals will be socially disadvantaged</w:t>
            </w:r>
          </w:p>
          <w:p w:rsidR="005256AF" w:rsidRPr="00AF737E" w:rsidRDefault="00BB2B48" w:rsidP="00AF737E">
            <w:pPr>
              <w:pStyle w:val="ListParagraph"/>
              <w:numPr>
                <w:ilvl w:val="0"/>
                <w:numId w:val="17"/>
              </w:numPr>
              <w:suppressAutoHyphens w:val="0"/>
              <w:autoSpaceDN/>
              <w:spacing w:before="100" w:beforeAutospacing="1" w:after="100" w:afterAutospacing="1" w:line="240" w:lineRule="auto"/>
              <w:ind w:right="240"/>
              <w:rPr>
                <w:rFonts w:cs="Arial"/>
                <w:sz w:val="22"/>
                <w:szCs w:val="22"/>
              </w:rPr>
            </w:pPr>
            <w:r>
              <w:rPr>
                <w:rFonts w:cs="Arial"/>
                <w:sz w:val="22"/>
                <w:szCs w:val="22"/>
              </w:rPr>
              <w:t>r</w:t>
            </w:r>
            <w:r w:rsidR="005256AF" w:rsidRPr="00AF737E">
              <w:rPr>
                <w:rFonts w:cs="Arial"/>
                <w:sz w:val="22"/>
                <w:szCs w:val="22"/>
              </w:rPr>
              <w:t>ecog</w:t>
            </w:r>
            <w:r w:rsidR="00AF737E" w:rsidRPr="00AF737E">
              <w:rPr>
                <w:rFonts w:cs="Arial"/>
                <w:sz w:val="22"/>
                <w:szCs w:val="22"/>
              </w:rPr>
              <w:t>nising</w:t>
            </w:r>
            <w:r w:rsidR="005256AF" w:rsidRPr="00AF737E">
              <w:rPr>
                <w:rFonts w:cs="Arial"/>
                <w:sz w:val="22"/>
                <w:szCs w:val="22"/>
              </w:rPr>
              <w:t xml:space="preserve"> that </w:t>
            </w:r>
            <w:r w:rsidR="00EB46DD">
              <w:rPr>
                <w:rFonts w:cs="Arial"/>
                <w:sz w:val="22"/>
                <w:szCs w:val="22"/>
              </w:rPr>
              <w:t xml:space="preserve">not all pupils who are </w:t>
            </w:r>
            <w:r w:rsidR="005256AF" w:rsidRPr="00AF737E">
              <w:rPr>
                <w:rFonts w:cs="Arial"/>
                <w:sz w:val="22"/>
                <w:szCs w:val="22"/>
              </w:rPr>
              <w:t>disadvantaged are registered or qua</w:t>
            </w:r>
            <w:r w:rsidR="00910D1F" w:rsidRPr="00AF737E">
              <w:rPr>
                <w:rFonts w:cs="Arial"/>
                <w:sz w:val="22"/>
                <w:szCs w:val="22"/>
              </w:rPr>
              <w:t xml:space="preserve">lify for free school meals. As a result, </w:t>
            </w:r>
            <w:r w:rsidR="00AF737E" w:rsidRPr="00AF737E">
              <w:rPr>
                <w:rFonts w:cs="Arial"/>
                <w:sz w:val="22"/>
                <w:szCs w:val="22"/>
              </w:rPr>
              <w:t>pupil p</w:t>
            </w:r>
            <w:r w:rsidR="005256AF" w:rsidRPr="00AF737E">
              <w:rPr>
                <w:rFonts w:cs="Arial"/>
                <w:sz w:val="22"/>
                <w:szCs w:val="22"/>
              </w:rPr>
              <w:t>re</w:t>
            </w:r>
            <w:r w:rsidR="00910D1F" w:rsidRPr="00AF737E">
              <w:rPr>
                <w:rFonts w:cs="Arial"/>
                <w:sz w:val="22"/>
                <w:szCs w:val="22"/>
              </w:rPr>
              <w:t>mium funding may be used to</w:t>
            </w:r>
            <w:r w:rsidR="005256AF" w:rsidRPr="00AF737E">
              <w:rPr>
                <w:rFonts w:cs="Arial"/>
                <w:sz w:val="22"/>
                <w:szCs w:val="22"/>
              </w:rPr>
              <w:t xml:space="preserve"> support any pupil or g</w:t>
            </w:r>
            <w:r w:rsidR="00AF737E" w:rsidRPr="00AF737E">
              <w:rPr>
                <w:rFonts w:cs="Arial"/>
                <w:sz w:val="22"/>
                <w:szCs w:val="22"/>
              </w:rPr>
              <w:t xml:space="preserve">roups of pupils the school has </w:t>
            </w:r>
            <w:r w:rsidR="005256AF" w:rsidRPr="00AF737E">
              <w:rPr>
                <w:rFonts w:cs="Arial"/>
                <w:sz w:val="22"/>
                <w:szCs w:val="22"/>
              </w:rPr>
              <w:t xml:space="preserve">identified as being socially disadvantaged. </w:t>
            </w:r>
          </w:p>
          <w:p w:rsidR="005256AF" w:rsidRPr="001F70AE" w:rsidRDefault="00E6234F" w:rsidP="00AF737E">
            <w:pPr>
              <w:pStyle w:val="NoSpacing"/>
              <w:rPr>
                <w:rFonts w:cs="Arial"/>
                <w:b/>
                <w:sz w:val="22"/>
                <w:szCs w:val="22"/>
              </w:rPr>
            </w:pPr>
            <w:r w:rsidRPr="001F70AE">
              <w:rPr>
                <w:rFonts w:cs="Arial"/>
                <w:b/>
                <w:sz w:val="22"/>
                <w:szCs w:val="22"/>
              </w:rPr>
              <w:t>We will achieve</w:t>
            </w:r>
            <w:r w:rsidR="005256AF" w:rsidRPr="001F70AE">
              <w:rPr>
                <w:rFonts w:cs="Arial"/>
                <w:b/>
                <w:sz w:val="22"/>
                <w:szCs w:val="22"/>
              </w:rPr>
              <w:t xml:space="preserve"> these objectives</w:t>
            </w:r>
            <w:r w:rsidRPr="001F70AE">
              <w:rPr>
                <w:rFonts w:cs="Arial"/>
                <w:b/>
                <w:sz w:val="22"/>
                <w:szCs w:val="22"/>
              </w:rPr>
              <w:t xml:space="preserve"> by</w:t>
            </w:r>
            <w:r w:rsidR="005256AF" w:rsidRPr="001F70AE">
              <w:rPr>
                <w:rFonts w:cs="Arial"/>
                <w:b/>
                <w:sz w:val="22"/>
                <w:szCs w:val="22"/>
              </w:rPr>
              <w:t>:</w:t>
            </w:r>
          </w:p>
          <w:p w:rsidR="00AF737E" w:rsidRPr="00AF737E" w:rsidRDefault="00AF737E" w:rsidP="00AF737E">
            <w:pPr>
              <w:pStyle w:val="NoSpacing"/>
              <w:rPr>
                <w:rFonts w:cs="Arial"/>
                <w:sz w:val="22"/>
                <w:szCs w:val="22"/>
              </w:rPr>
            </w:pPr>
          </w:p>
          <w:p w:rsidR="005256AF" w:rsidRPr="00AF737E" w:rsidRDefault="00BB2B48" w:rsidP="00AF737E">
            <w:pPr>
              <w:pStyle w:val="NoSpacing"/>
              <w:numPr>
                <w:ilvl w:val="0"/>
                <w:numId w:val="19"/>
              </w:numPr>
              <w:rPr>
                <w:rFonts w:cs="Arial"/>
                <w:sz w:val="22"/>
                <w:szCs w:val="22"/>
              </w:rPr>
            </w:pPr>
            <w:r>
              <w:rPr>
                <w:rFonts w:cs="Arial"/>
                <w:sz w:val="22"/>
                <w:szCs w:val="22"/>
              </w:rPr>
              <w:t>e</w:t>
            </w:r>
            <w:r w:rsidR="005256AF" w:rsidRPr="00AF737E">
              <w:rPr>
                <w:rFonts w:cs="Arial"/>
                <w:sz w:val="22"/>
                <w:szCs w:val="22"/>
              </w:rPr>
              <w:t>nsuring all teaching is good or better</w:t>
            </w:r>
            <w:r w:rsidR="001F70AE">
              <w:rPr>
                <w:rFonts w:cs="Arial"/>
                <w:sz w:val="22"/>
                <w:szCs w:val="22"/>
              </w:rPr>
              <w:t xml:space="preserve"> </w:t>
            </w:r>
          </w:p>
          <w:p w:rsidR="005256AF" w:rsidRPr="00AF737E" w:rsidRDefault="00BB2B48" w:rsidP="00AF737E">
            <w:pPr>
              <w:pStyle w:val="NoSpacing"/>
              <w:numPr>
                <w:ilvl w:val="0"/>
                <w:numId w:val="19"/>
              </w:numPr>
              <w:rPr>
                <w:rFonts w:cs="Arial"/>
                <w:sz w:val="22"/>
                <w:szCs w:val="22"/>
              </w:rPr>
            </w:pPr>
            <w:r>
              <w:rPr>
                <w:rFonts w:cs="Arial"/>
                <w:sz w:val="22"/>
                <w:szCs w:val="22"/>
              </w:rPr>
              <w:t>p</w:t>
            </w:r>
            <w:r w:rsidR="001F70AE">
              <w:rPr>
                <w:rFonts w:cs="Arial"/>
                <w:sz w:val="22"/>
                <w:szCs w:val="22"/>
              </w:rPr>
              <w:t>roviding i</w:t>
            </w:r>
            <w:r w:rsidR="00910D1F" w:rsidRPr="00AF737E">
              <w:rPr>
                <w:rFonts w:cs="Arial"/>
                <w:sz w:val="22"/>
                <w:szCs w:val="22"/>
              </w:rPr>
              <w:t xml:space="preserve">ncreased TA support in all year groups to </w:t>
            </w:r>
            <w:r w:rsidR="005256AF" w:rsidRPr="00AF737E">
              <w:rPr>
                <w:rFonts w:cs="Arial"/>
                <w:sz w:val="22"/>
                <w:szCs w:val="22"/>
              </w:rPr>
              <w:t>overcom</w:t>
            </w:r>
            <w:r w:rsidR="00910D1F" w:rsidRPr="00AF737E">
              <w:rPr>
                <w:rFonts w:cs="Arial"/>
                <w:sz w:val="22"/>
                <w:szCs w:val="22"/>
              </w:rPr>
              <w:t>e</w:t>
            </w:r>
            <w:r w:rsidR="005256AF" w:rsidRPr="00AF737E">
              <w:rPr>
                <w:rFonts w:cs="Arial"/>
                <w:sz w:val="22"/>
                <w:szCs w:val="22"/>
              </w:rPr>
              <w:t xml:space="preserve"> gaps in learning</w:t>
            </w:r>
          </w:p>
          <w:p w:rsidR="005256AF" w:rsidRPr="00AF737E" w:rsidRDefault="00BB2B48" w:rsidP="00AF737E">
            <w:pPr>
              <w:pStyle w:val="NoSpacing"/>
              <w:numPr>
                <w:ilvl w:val="0"/>
                <w:numId w:val="19"/>
              </w:numPr>
              <w:rPr>
                <w:rFonts w:cs="Arial"/>
                <w:sz w:val="22"/>
                <w:szCs w:val="22"/>
              </w:rPr>
            </w:pPr>
            <w:r>
              <w:rPr>
                <w:rFonts w:cs="Arial"/>
                <w:sz w:val="22"/>
                <w:szCs w:val="22"/>
              </w:rPr>
              <w:t>a</w:t>
            </w:r>
            <w:r w:rsidR="005256AF" w:rsidRPr="00AF737E">
              <w:rPr>
                <w:rFonts w:cs="Arial"/>
                <w:sz w:val="22"/>
                <w:szCs w:val="22"/>
              </w:rPr>
              <w:t>ccelerating progress, moving children to at least age-related expecta</w:t>
            </w:r>
            <w:r>
              <w:rPr>
                <w:rFonts w:cs="Arial"/>
                <w:sz w:val="22"/>
                <w:szCs w:val="22"/>
              </w:rPr>
              <w:t>tions</w:t>
            </w:r>
            <w:r w:rsidR="005256AF" w:rsidRPr="00AF737E">
              <w:rPr>
                <w:rFonts w:cs="Arial"/>
                <w:sz w:val="22"/>
                <w:szCs w:val="22"/>
              </w:rPr>
              <w:t xml:space="preserve"> </w:t>
            </w:r>
          </w:p>
          <w:p w:rsidR="005256AF" w:rsidRPr="00AF737E" w:rsidRDefault="00BB2B48" w:rsidP="00AF737E">
            <w:pPr>
              <w:pStyle w:val="NoSpacing"/>
              <w:numPr>
                <w:ilvl w:val="0"/>
                <w:numId w:val="19"/>
              </w:numPr>
              <w:rPr>
                <w:rFonts w:cs="Arial"/>
                <w:sz w:val="22"/>
                <w:szCs w:val="22"/>
              </w:rPr>
            </w:pPr>
            <w:r>
              <w:rPr>
                <w:rFonts w:cs="Arial"/>
                <w:sz w:val="22"/>
                <w:szCs w:val="22"/>
              </w:rPr>
              <w:t>t</w:t>
            </w:r>
            <w:r w:rsidR="005256AF" w:rsidRPr="00AF737E">
              <w:rPr>
                <w:rFonts w:cs="Arial"/>
                <w:sz w:val="22"/>
                <w:szCs w:val="22"/>
              </w:rPr>
              <w:t>arget</w:t>
            </w:r>
            <w:r w:rsidR="00E6234F" w:rsidRPr="00AF737E">
              <w:rPr>
                <w:rFonts w:cs="Arial"/>
                <w:sz w:val="22"/>
                <w:szCs w:val="22"/>
              </w:rPr>
              <w:t>ing</w:t>
            </w:r>
            <w:r w:rsidR="005256AF" w:rsidRPr="00AF737E">
              <w:rPr>
                <w:rFonts w:cs="Arial"/>
                <w:sz w:val="22"/>
                <w:szCs w:val="22"/>
              </w:rPr>
              <w:t xml:space="preserve"> ab</w:t>
            </w:r>
            <w:r w:rsidR="00E6234F" w:rsidRPr="00AF737E">
              <w:rPr>
                <w:rFonts w:cs="Arial"/>
                <w:sz w:val="22"/>
                <w:szCs w:val="22"/>
              </w:rPr>
              <w:t>le</w:t>
            </w:r>
            <w:r>
              <w:rPr>
                <w:rFonts w:cs="Arial"/>
                <w:sz w:val="22"/>
                <w:szCs w:val="22"/>
              </w:rPr>
              <w:t xml:space="preserve"> pupil premium</w:t>
            </w:r>
            <w:r w:rsidR="00E6234F" w:rsidRPr="00AF737E">
              <w:rPr>
                <w:rFonts w:cs="Arial"/>
                <w:sz w:val="22"/>
                <w:szCs w:val="22"/>
              </w:rPr>
              <w:t xml:space="preserve"> children to achieve their full potential</w:t>
            </w:r>
          </w:p>
          <w:p w:rsidR="00EB46DD" w:rsidRDefault="00BB2B48" w:rsidP="00AF737E">
            <w:pPr>
              <w:pStyle w:val="NoSpacing"/>
              <w:numPr>
                <w:ilvl w:val="0"/>
                <w:numId w:val="19"/>
              </w:numPr>
              <w:rPr>
                <w:rFonts w:cs="Arial"/>
                <w:sz w:val="22"/>
                <w:szCs w:val="22"/>
              </w:rPr>
            </w:pPr>
            <w:r>
              <w:rPr>
                <w:rFonts w:cs="Arial"/>
                <w:sz w:val="22"/>
                <w:szCs w:val="22"/>
              </w:rPr>
              <w:t>s</w:t>
            </w:r>
            <w:r w:rsidR="005256AF" w:rsidRPr="00AF737E">
              <w:rPr>
                <w:rFonts w:cs="Arial"/>
                <w:sz w:val="22"/>
                <w:szCs w:val="22"/>
              </w:rPr>
              <w:t>upport</w:t>
            </w:r>
            <w:r w:rsidR="001F70AE">
              <w:rPr>
                <w:rFonts w:cs="Arial"/>
                <w:sz w:val="22"/>
                <w:szCs w:val="22"/>
              </w:rPr>
              <w:t>ing</w:t>
            </w:r>
            <w:r w:rsidR="005256AF" w:rsidRPr="00AF737E">
              <w:rPr>
                <w:rFonts w:cs="Arial"/>
                <w:sz w:val="22"/>
                <w:szCs w:val="22"/>
              </w:rPr>
              <w:t xml:space="preserve"> payment for</w:t>
            </w:r>
            <w:r w:rsidR="00E6234F" w:rsidRPr="00AF737E">
              <w:rPr>
                <w:rFonts w:cs="Arial"/>
                <w:sz w:val="22"/>
                <w:szCs w:val="22"/>
              </w:rPr>
              <w:t xml:space="preserve"> extra-curricular</w:t>
            </w:r>
            <w:r w:rsidR="005256AF" w:rsidRPr="00AF737E">
              <w:rPr>
                <w:rFonts w:cs="Arial"/>
                <w:sz w:val="22"/>
                <w:szCs w:val="22"/>
              </w:rPr>
              <w:t xml:space="preserve"> activities, educational</w:t>
            </w:r>
            <w:r>
              <w:rPr>
                <w:rFonts w:cs="Arial"/>
                <w:sz w:val="22"/>
                <w:szCs w:val="22"/>
              </w:rPr>
              <w:t xml:space="preserve"> and residential </w:t>
            </w:r>
            <w:r w:rsidR="005256AF" w:rsidRPr="00AF737E">
              <w:rPr>
                <w:rFonts w:cs="Arial"/>
                <w:sz w:val="22"/>
                <w:szCs w:val="22"/>
              </w:rPr>
              <w:t>visi</w:t>
            </w:r>
            <w:r>
              <w:rPr>
                <w:rFonts w:cs="Arial"/>
                <w:sz w:val="22"/>
                <w:szCs w:val="22"/>
              </w:rPr>
              <w:t>ts.</w:t>
            </w:r>
          </w:p>
          <w:p w:rsidR="005256AF" w:rsidRPr="00AF737E" w:rsidRDefault="00EB46DD" w:rsidP="00AF737E">
            <w:pPr>
              <w:pStyle w:val="NoSpacing"/>
              <w:numPr>
                <w:ilvl w:val="0"/>
                <w:numId w:val="19"/>
              </w:numPr>
              <w:rPr>
                <w:rFonts w:cs="Arial"/>
                <w:sz w:val="22"/>
                <w:szCs w:val="22"/>
              </w:rPr>
            </w:pPr>
            <w:r>
              <w:rPr>
                <w:rFonts w:cs="Arial"/>
                <w:sz w:val="22"/>
                <w:szCs w:val="22"/>
              </w:rPr>
              <w:t>e</w:t>
            </w:r>
            <w:r w:rsidR="005256AF" w:rsidRPr="00AF737E">
              <w:rPr>
                <w:rFonts w:cs="Arial"/>
                <w:sz w:val="22"/>
                <w:szCs w:val="22"/>
              </w:rPr>
              <w:t xml:space="preserve">nsuring children have </w:t>
            </w:r>
            <w:r w:rsidR="00E6234F" w:rsidRPr="00AF737E">
              <w:rPr>
                <w:rFonts w:cs="Arial"/>
                <w:sz w:val="22"/>
                <w:szCs w:val="22"/>
              </w:rPr>
              <w:t>first-hand experiences to support</w:t>
            </w:r>
            <w:r w:rsidR="005256AF" w:rsidRPr="00AF737E">
              <w:rPr>
                <w:rFonts w:cs="Arial"/>
                <w:sz w:val="22"/>
                <w:szCs w:val="22"/>
              </w:rPr>
              <w:t xml:space="preserve"> their learning in the classroom. </w:t>
            </w:r>
          </w:p>
          <w:p w:rsidR="005256AF" w:rsidRPr="00AF737E" w:rsidRDefault="005256AF" w:rsidP="00AF737E">
            <w:pPr>
              <w:pStyle w:val="NoSpacing"/>
              <w:rPr>
                <w:rFonts w:ascii="Corbel" w:hAnsi="Corbel"/>
              </w:rPr>
            </w:pPr>
            <w:r w:rsidRPr="00AF737E">
              <w:rPr>
                <w:rFonts w:ascii="Corbel" w:hAnsi="Corbel"/>
              </w:rPr>
              <w:t xml:space="preserve"> </w:t>
            </w:r>
          </w:p>
          <w:p w:rsidR="00E66558" w:rsidRPr="005256AF" w:rsidRDefault="00E66558" w:rsidP="005256AF">
            <w:pPr>
              <w:rPr>
                <w:i/>
                <w:iCs/>
              </w:rPr>
            </w:pPr>
          </w:p>
        </w:tc>
      </w:tr>
    </w:tbl>
    <w:p w:rsidR="00EB46DD" w:rsidRDefault="00EB46DD">
      <w:pPr>
        <w:spacing w:before="120" w:line="240" w:lineRule="auto"/>
        <w:textAlignment w:val="baseline"/>
        <w:outlineLvl w:val="0"/>
        <w:rPr>
          <w:bCs/>
          <w:color w:val="auto"/>
        </w:rPr>
      </w:pPr>
    </w:p>
    <w:p w:rsidR="00EB46DD" w:rsidRDefault="00EB46DD">
      <w:pPr>
        <w:spacing w:before="120" w:line="240" w:lineRule="auto"/>
        <w:textAlignment w:val="baseline"/>
        <w:outlineLvl w:val="0"/>
        <w:rPr>
          <w:bCs/>
          <w:color w:val="auto"/>
        </w:rPr>
      </w:pPr>
    </w:p>
    <w:p w:rsidR="00EB46DD" w:rsidRDefault="00EB46DD" w:rsidP="00EB46DD">
      <w:pPr>
        <w:pStyle w:val="Heading2"/>
        <w:spacing w:before="600"/>
      </w:pPr>
      <w: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BB2B48" w:rsidRDefault="00BB2B48" w:rsidP="00BB2B48">
            <w:pPr>
              <w:pStyle w:val="TableRowCentered"/>
              <w:ind w:left="0"/>
              <w:jc w:val="left"/>
            </w:pPr>
            <w:r w:rsidRPr="00BB2B48">
              <w:rPr>
                <w:iCs/>
                <w:sz w:val="22"/>
                <w:szCs w:val="22"/>
              </w:rPr>
              <w:t>Narrowing the attainment gap in reading, writing and maths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83203" w:rsidP="00E83203">
            <w:pPr>
              <w:pStyle w:val="TableRowCentered"/>
              <w:ind w:left="0"/>
              <w:jc w:val="left"/>
              <w:rPr>
                <w:sz w:val="22"/>
                <w:szCs w:val="22"/>
              </w:rPr>
            </w:pPr>
            <w:r>
              <w:rPr>
                <w:sz w:val="22"/>
                <w:szCs w:val="22"/>
              </w:rPr>
              <w:t>Gaps in learning resulting from prolonged school closures</w:t>
            </w:r>
          </w:p>
        </w:tc>
      </w:tr>
      <w:tr w:rsidR="0060424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24D" w:rsidRDefault="0060424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24D" w:rsidRDefault="0060424D" w:rsidP="00E83203">
            <w:pPr>
              <w:pStyle w:val="TableRowCentered"/>
              <w:ind w:left="0"/>
              <w:jc w:val="left"/>
              <w:rPr>
                <w:sz w:val="22"/>
                <w:szCs w:val="22"/>
              </w:rPr>
            </w:pPr>
            <w:r>
              <w:rPr>
                <w:sz w:val="22"/>
                <w:szCs w:val="22"/>
              </w:rPr>
              <w:t>Difficulty with phonics, negatively impacting upon their development as readers and writers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0424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83203" w:rsidP="00E83203">
            <w:pPr>
              <w:pStyle w:val="TableRowCentered"/>
              <w:ind w:left="0"/>
              <w:jc w:val="left"/>
              <w:rPr>
                <w:sz w:val="22"/>
                <w:szCs w:val="22"/>
              </w:rPr>
            </w:pPr>
            <w:r>
              <w:rPr>
                <w:sz w:val="22"/>
                <w:szCs w:val="22"/>
              </w:rPr>
              <w:t>Poor parental engagement</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0424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83203" w:rsidP="00E83203">
            <w:pPr>
              <w:pStyle w:val="TableRowCentered"/>
              <w:ind w:left="0"/>
              <w:jc w:val="left"/>
              <w:rPr>
                <w:iCs/>
                <w:sz w:val="22"/>
              </w:rPr>
            </w:pPr>
            <w:r>
              <w:rPr>
                <w:sz w:val="22"/>
                <w:szCs w:val="22"/>
              </w:rPr>
              <w:t>Attendance and punctuality issues</w:t>
            </w:r>
            <w:r w:rsidR="0060424D">
              <w:rPr>
                <w:sz w:val="22"/>
                <w:szCs w:val="22"/>
              </w:rPr>
              <w:t xml:space="preserve"> that negatively impact upon progress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0424D">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83203" w:rsidP="00E83203">
            <w:pPr>
              <w:pStyle w:val="TableRowCentered"/>
              <w:ind w:left="0"/>
              <w:jc w:val="left"/>
              <w:rPr>
                <w:iCs/>
                <w:sz w:val="22"/>
              </w:rPr>
            </w:pPr>
            <w:r>
              <w:rPr>
                <w:iCs/>
                <w:sz w:val="22"/>
              </w:rPr>
              <w:t>Lack of engagement in extra-curricular activities</w:t>
            </w:r>
            <w:r w:rsidR="0060424D">
              <w:rPr>
                <w:iCs/>
                <w:sz w:val="22"/>
              </w:rPr>
              <w:t xml:space="preserve"> and enrichment activities due to school closure</w:t>
            </w:r>
          </w:p>
        </w:tc>
      </w:tr>
      <w:tr w:rsidR="00AE4D6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D63" w:rsidRDefault="0060424D">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D63" w:rsidRDefault="00AE4D63" w:rsidP="00E83203">
            <w:pPr>
              <w:pStyle w:val="TableRowCentered"/>
              <w:ind w:left="0"/>
              <w:jc w:val="left"/>
              <w:rPr>
                <w:iCs/>
                <w:sz w:val="22"/>
              </w:rPr>
            </w:pPr>
            <w:r>
              <w:rPr>
                <w:iCs/>
                <w:sz w:val="22"/>
              </w:rPr>
              <w:t>Behaviour and well-being</w:t>
            </w:r>
          </w:p>
        </w:tc>
      </w:tr>
    </w:tbl>
    <w:p w:rsidR="00E66558" w:rsidRDefault="009D71E8">
      <w:pPr>
        <w:pStyle w:val="Heading2"/>
        <w:spacing w:before="600"/>
      </w:pPr>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930"/>
        <w:gridCol w:w="4782"/>
      </w:tblGrid>
      <w:tr w:rsidR="00E66558" w:rsidTr="0003751F">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03751F" w:rsidTr="0003751F">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51F" w:rsidRPr="00AB543D" w:rsidRDefault="0003751F" w:rsidP="0003751F">
            <w:pPr>
              <w:pStyle w:val="NoSpacing"/>
              <w:rPr>
                <w:rFonts w:cs="Arial"/>
                <w:sz w:val="22"/>
                <w:szCs w:val="22"/>
              </w:rPr>
            </w:pPr>
            <w:r w:rsidRPr="00AB543D">
              <w:rPr>
                <w:rFonts w:cs="Arial"/>
                <w:sz w:val="22"/>
                <w:szCs w:val="22"/>
              </w:rPr>
              <w:t>Improved o</w:t>
            </w:r>
            <w:r w:rsidR="00A47D48">
              <w:rPr>
                <w:rFonts w:cs="Arial"/>
                <w:sz w:val="22"/>
                <w:szCs w:val="22"/>
              </w:rPr>
              <w:t xml:space="preserve">utcomes for </w:t>
            </w:r>
            <w:r w:rsidRPr="00AB543D">
              <w:rPr>
                <w:rFonts w:cs="Arial"/>
                <w:sz w:val="22"/>
                <w:szCs w:val="22"/>
              </w:rPr>
              <w:t>pupil premium</w:t>
            </w:r>
            <w:r w:rsidR="00A47D48">
              <w:rPr>
                <w:rFonts w:cs="Arial"/>
                <w:sz w:val="22"/>
                <w:szCs w:val="22"/>
              </w:rPr>
              <w:t xml:space="preserve"> pupils</w:t>
            </w:r>
            <w:r w:rsidR="0060424D">
              <w:rPr>
                <w:rFonts w:cs="Arial"/>
                <w:sz w:val="22"/>
                <w:szCs w:val="22"/>
              </w:rPr>
              <w:t>, particularly in reading and writing,</w:t>
            </w:r>
            <w:r w:rsidRPr="00AB543D">
              <w:rPr>
                <w:rFonts w:cs="Arial"/>
                <w:sz w:val="22"/>
                <w:szCs w:val="22"/>
              </w:rPr>
              <w:t xml:space="preserve"> so that they continue, or begin to achieve in line with other pupils.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51F" w:rsidRPr="00AB543D" w:rsidRDefault="00A47D48" w:rsidP="00A47D48">
            <w:pPr>
              <w:pStyle w:val="NoSpacing"/>
              <w:rPr>
                <w:rFonts w:cs="Arial"/>
                <w:sz w:val="22"/>
                <w:szCs w:val="22"/>
              </w:rPr>
            </w:pPr>
            <w:r>
              <w:rPr>
                <w:rFonts w:cs="Arial"/>
                <w:sz w:val="22"/>
                <w:szCs w:val="22"/>
              </w:rPr>
              <w:t>P</w:t>
            </w:r>
            <w:r w:rsidR="0003751F" w:rsidRPr="00AB543D">
              <w:rPr>
                <w:rFonts w:cs="Arial"/>
                <w:sz w:val="22"/>
                <w:szCs w:val="22"/>
              </w:rPr>
              <w:t>upil premium</w:t>
            </w:r>
            <w:r>
              <w:rPr>
                <w:rFonts w:cs="Arial"/>
                <w:sz w:val="22"/>
                <w:szCs w:val="22"/>
              </w:rPr>
              <w:t xml:space="preserve"> pupils</w:t>
            </w:r>
            <w:r w:rsidR="0003751F" w:rsidRPr="00AB543D">
              <w:rPr>
                <w:rFonts w:cs="Arial"/>
                <w:sz w:val="22"/>
                <w:szCs w:val="22"/>
              </w:rPr>
              <w:t xml:space="preserve"> in every class make accelerated progress in reading, writing and maths by the end </w:t>
            </w:r>
            <w:r>
              <w:rPr>
                <w:rFonts w:cs="Arial"/>
                <w:sz w:val="22"/>
                <w:szCs w:val="22"/>
              </w:rPr>
              <w:t xml:space="preserve">of the year and all pupil premium </w:t>
            </w:r>
            <w:r w:rsidR="0003751F" w:rsidRPr="00AB543D">
              <w:rPr>
                <w:rFonts w:cs="Arial"/>
                <w:sz w:val="22"/>
                <w:szCs w:val="22"/>
              </w:rPr>
              <w:t>children make good progress from their own starting points.</w:t>
            </w:r>
          </w:p>
        </w:tc>
      </w:tr>
      <w:tr w:rsidR="0003751F" w:rsidTr="0003751F">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51F" w:rsidRPr="00AB543D" w:rsidRDefault="0003751F" w:rsidP="0003751F">
            <w:pPr>
              <w:pStyle w:val="NoSpacing"/>
              <w:rPr>
                <w:rFonts w:cs="Arial"/>
                <w:sz w:val="22"/>
                <w:szCs w:val="22"/>
              </w:rPr>
            </w:pPr>
            <w:r w:rsidRPr="00AB543D">
              <w:rPr>
                <w:rFonts w:cs="Arial"/>
                <w:sz w:val="22"/>
                <w:szCs w:val="22"/>
              </w:rPr>
              <w:t xml:space="preserve">The attainment gap between pupil premium pupils and their peers, which is likely to have grown significantly </w:t>
            </w:r>
            <w:r w:rsidR="00AB543D">
              <w:rPr>
                <w:rFonts w:cs="Arial"/>
                <w:sz w:val="22"/>
                <w:szCs w:val="22"/>
              </w:rPr>
              <w:t>during the pandemic</w:t>
            </w:r>
            <w:r w:rsidRPr="00AB543D">
              <w:rPr>
                <w:rFonts w:cs="Arial"/>
                <w:sz w:val="22"/>
                <w:szCs w:val="22"/>
              </w:rPr>
              <w:t>, is narrowed.</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751F" w:rsidRPr="00AB543D" w:rsidRDefault="009F793A" w:rsidP="0003751F">
            <w:pPr>
              <w:pStyle w:val="NoSpacing"/>
              <w:rPr>
                <w:rFonts w:cs="Arial"/>
                <w:sz w:val="22"/>
                <w:szCs w:val="22"/>
              </w:rPr>
            </w:pPr>
            <w:r>
              <w:rPr>
                <w:rFonts w:cs="Arial"/>
                <w:sz w:val="22"/>
                <w:szCs w:val="22"/>
              </w:rPr>
              <w:t>Targeted intervention will address gaps in learning and will narrow the attainment gap</w:t>
            </w:r>
            <w:r w:rsidR="00A47D48">
              <w:rPr>
                <w:rFonts w:cs="Arial"/>
                <w:sz w:val="22"/>
                <w:szCs w:val="22"/>
              </w:rPr>
              <w:t xml:space="preserve"> between pupil premium pupils and their peers.</w:t>
            </w:r>
            <w:r w:rsidR="00E57158">
              <w:rPr>
                <w:rFonts w:cs="Arial"/>
                <w:sz w:val="22"/>
                <w:szCs w:val="22"/>
              </w:rPr>
              <w:t xml:space="preserve"> The recovery grant will be used for this purpose</w:t>
            </w:r>
            <w:r w:rsidR="00D84699">
              <w:rPr>
                <w:rFonts w:cs="Arial"/>
                <w:sz w:val="22"/>
                <w:szCs w:val="22"/>
              </w:rPr>
              <w:t>.</w:t>
            </w:r>
          </w:p>
        </w:tc>
      </w:tr>
      <w:tr w:rsidR="002D6E14" w:rsidTr="0003751F">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6E14" w:rsidRPr="00AB543D" w:rsidRDefault="002D6E14" w:rsidP="002D6E14">
            <w:pPr>
              <w:pStyle w:val="NoSpacing"/>
              <w:rPr>
                <w:rFonts w:cs="Arial"/>
                <w:sz w:val="22"/>
                <w:szCs w:val="22"/>
              </w:rPr>
            </w:pPr>
            <w:r w:rsidRPr="00AB543D">
              <w:rPr>
                <w:rFonts w:cs="Arial"/>
                <w:sz w:val="22"/>
                <w:szCs w:val="22"/>
              </w:rPr>
              <w:t>Improved relationships with ‘hard to reach’ families resulting in improved attendance rates for pupil premium pupils.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6E14" w:rsidRPr="00AB543D" w:rsidRDefault="002D6E14" w:rsidP="002D6E14">
            <w:pPr>
              <w:pStyle w:val="NoSpacing"/>
              <w:rPr>
                <w:rFonts w:cs="Arial"/>
                <w:sz w:val="22"/>
                <w:szCs w:val="22"/>
              </w:rPr>
            </w:pPr>
            <w:r w:rsidRPr="00AB543D">
              <w:rPr>
                <w:rFonts w:cs="Arial"/>
                <w:sz w:val="22"/>
                <w:szCs w:val="22"/>
              </w:rPr>
              <w:t>Effective and trust</w:t>
            </w:r>
            <w:r w:rsidR="00BE6E31">
              <w:rPr>
                <w:rFonts w:cs="Arial"/>
                <w:sz w:val="22"/>
                <w:szCs w:val="22"/>
              </w:rPr>
              <w:t>-</w:t>
            </w:r>
            <w:r w:rsidRPr="00AB543D">
              <w:rPr>
                <w:rFonts w:cs="Arial"/>
                <w:sz w:val="22"/>
                <w:szCs w:val="22"/>
              </w:rPr>
              <w:t>based relationships will be built with pupil premium families.</w:t>
            </w:r>
          </w:p>
          <w:p w:rsidR="002D6E14" w:rsidRPr="00AB543D" w:rsidRDefault="002D6E14" w:rsidP="002D6E14">
            <w:pPr>
              <w:pStyle w:val="NoSpacing"/>
              <w:rPr>
                <w:rFonts w:cs="Arial"/>
                <w:sz w:val="22"/>
                <w:szCs w:val="22"/>
              </w:rPr>
            </w:pPr>
            <w:r w:rsidRPr="00AB543D">
              <w:rPr>
                <w:rFonts w:cs="Arial"/>
                <w:sz w:val="22"/>
                <w:szCs w:val="22"/>
              </w:rPr>
              <w:t>The number of persistent absentees amongst pupils eligible for pupil premium will be reduced. Overall pupil premium pupils’ attendance will improve in line with other pupil groups. There will be a positive impact on learning and outcomes through improved attendance.</w:t>
            </w:r>
          </w:p>
        </w:tc>
      </w:tr>
      <w:tr w:rsidR="002D6E14" w:rsidTr="0003751F">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6E14" w:rsidRPr="00AB543D" w:rsidRDefault="002D6E14" w:rsidP="002D6E14">
            <w:pPr>
              <w:pStyle w:val="NoSpacing"/>
              <w:rPr>
                <w:rFonts w:cs="Arial"/>
                <w:sz w:val="22"/>
                <w:szCs w:val="22"/>
              </w:rPr>
            </w:pPr>
            <w:r w:rsidRPr="00AB543D">
              <w:rPr>
                <w:rFonts w:cs="Arial"/>
                <w:sz w:val="22"/>
                <w:szCs w:val="22"/>
              </w:rPr>
              <w:t>Pupil premium pupils are provided with opportunities for experiential learning and problem solving.</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6E14" w:rsidRPr="00AB543D" w:rsidRDefault="002D6E14" w:rsidP="002D6E14">
            <w:pPr>
              <w:pStyle w:val="NoSpacing"/>
              <w:rPr>
                <w:rFonts w:cs="Arial"/>
                <w:sz w:val="22"/>
                <w:szCs w:val="22"/>
              </w:rPr>
            </w:pPr>
            <w:r w:rsidRPr="00AB543D">
              <w:rPr>
                <w:rFonts w:cs="Arial"/>
                <w:sz w:val="22"/>
                <w:szCs w:val="22"/>
              </w:rPr>
              <w:t>High participation of pupil premium pupils in clubs, on trips and residentials and in competitions and events so that their life experience is extended, their aspirations raised and their readiness for learning is improved.</w:t>
            </w:r>
          </w:p>
          <w:p w:rsidR="002D6E14" w:rsidRPr="00AB543D" w:rsidRDefault="002D6E14" w:rsidP="002D6E14">
            <w:pPr>
              <w:pStyle w:val="NoSpacing"/>
              <w:rPr>
                <w:rFonts w:cs="Arial"/>
                <w:sz w:val="22"/>
                <w:szCs w:val="22"/>
              </w:rPr>
            </w:pPr>
            <w:r w:rsidRPr="00AB543D">
              <w:rPr>
                <w:rFonts w:cs="Arial"/>
                <w:sz w:val="22"/>
                <w:szCs w:val="22"/>
              </w:rPr>
              <w:t xml:space="preserve">Pupils’ self-confidence and self-esteem is </w:t>
            </w:r>
            <w:r w:rsidRPr="00AB543D">
              <w:rPr>
                <w:rFonts w:cs="Arial"/>
                <w:sz w:val="22"/>
                <w:szCs w:val="22"/>
              </w:rPr>
              <w:lastRenderedPageBreak/>
              <w:t>raised and they play a more active role in school and community life.</w:t>
            </w:r>
          </w:p>
        </w:tc>
      </w:tr>
      <w:tr w:rsidR="0060424D" w:rsidTr="0003751F">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24D" w:rsidRPr="00AB543D" w:rsidRDefault="0060424D" w:rsidP="002D6E14">
            <w:pPr>
              <w:pStyle w:val="NoSpacing"/>
              <w:rPr>
                <w:rFonts w:cs="Arial"/>
                <w:sz w:val="22"/>
                <w:szCs w:val="22"/>
              </w:rPr>
            </w:pPr>
            <w:r>
              <w:rPr>
                <w:rFonts w:cs="Arial"/>
                <w:sz w:val="22"/>
                <w:szCs w:val="22"/>
              </w:rPr>
              <w:lastRenderedPageBreak/>
              <w:t xml:space="preserve">Improved wellbeing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24D" w:rsidRPr="00AB543D" w:rsidRDefault="00376DEE" w:rsidP="002D6E14">
            <w:pPr>
              <w:pStyle w:val="NoSpacing"/>
              <w:rPr>
                <w:rFonts w:cs="Arial"/>
                <w:sz w:val="22"/>
                <w:szCs w:val="22"/>
              </w:rPr>
            </w:pPr>
            <w:r>
              <w:rPr>
                <w:rFonts w:cs="Arial"/>
                <w:sz w:val="22"/>
                <w:szCs w:val="22"/>
              </w:rPr>
              <w:t>Identified soci</w:t>
            </w:r>
            <w:r w:rsidR="00A311A2">
              <w:rPr>
                <w:rFonts w:cs="Arial"/>
                <w:sz w:val="22"/>
                <w:szCs w:val="22"/>
              </w:rPr>
              <w:t xml:space="preserve">al, </w:t>
            </w:r>
            <w:r w:rsidR="00A311A2">
              <w:rPr>
                <w:sz w:val="22"/>
                <w:szCs w:val="22"/>
              </w:rPr>
              <w:t>emotional and behavioural needs will be addressed.</w:t>
            </w:r>
            <w:r w:rsidR="00DA4154" w:rsidRPr="00DA4154">
              <w:rPr>
                <w:sz w:val="22"/>
                <w:szCs w:val="22"/>
              </w:rPr>
              <w:t xml:space="preserve"> </w:t>
            </w:r>
          </w:p>
        </w:tc>
      </w:tr>
    </w:tbl>
    <w:p w:rsidR="00E66558" w:rsidRDefault="009D71E8">
      <w:pPr>
        <w:pStyle w:val="Heading2"/>
      </w:pPr>
      <w:r>
        <w:t>Activity in this academic year</w:t>
      </w:r>
    </w:p>
    <w:p w:rsidR="00E66558" w:rsidRDefault="009D71E8">
      <w:pPr>
        <w:spacing w:after="480"/>
      </w:pPr>
      <w:r>
        <w:t>This details how we intend to spend our pup</w:t>
      </w:r>
      <w:r w:rsidR="00D84699">
        <w:t>il premium (and recovery grant</w:t>
      </w:r>
      <w:r>
        <w:t xml:space="preserve">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EF35AC">
      <w:r>
        <w:t>Budgeted cost: £</w:t>
      </w:r>
      <w:r w:rsidR="00767F5D">
        <w:t>8</w:t>
      </w:r>
      <w:r>
        <w:t>,000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Tr="00DE3DCF">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7E6BAC" w:rsidTr="00DE3DCF">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BAC" w:rsidRPr="00DE3DCF" w:rsidRDefault="007E6BAC" w:rsidP="00DE3DCF">
            <w:pPr>
              <w:pStyle w:val="NoSpacing"/>
              <w:suppressAutoHyphens w:val="0"/>
              <w:autoSpaceDN/>
              <w:rPr>
                <w:rFonts w:cs="Arial"/>
                <w:sz w:val="22"/>
                <w:szCs w:val="22"/>
              </w:rPr>
            </w:pPr>
            <w:r>
              <w:rPr>
                <w:rFonts w:cs="Arial"/>
                <w:sz w:val="22"/>
                <w:szCs w:val="22"/>
              </w:rPr>
              <w:t xml:space="preserve">Continue to provide </w:t>
            </w:r>
            <w:r w:rsidRPr="00DE3DCF">
              <w:rPr>
                <w:rFonts w:cs="Arial"/>
                <w:sz w:val="22"/>
                <w:szCs w:val="22"/>
              </w:rPr>
              <w:t>CPD for teachers and TAs to develop quality first teaching approaches</w:t>
            </w:r>
          </w:p>
          <w:p w:rsidR="007E6BAC" w:rsidRPr="00DE3DCF" w:rsidRDefault="007E6BAC" w:rsidP="00675F64">
            <w:pPr>
              <w:pStyle w:val="NoSpacing"/>
              <w:suppressAutoHyphens w:val="0"/>
              <w:autoSpaceDN/>
              <w:rPr>
                <w:sz w:val="22"/>
                <w:szCs w:val="22"/>
              </w:rPr>
            </w:pPr>
          </w:p>
        </w:tc>
        <w:tc>
          <w:tcPr>
            <w:tcW w:w="43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E6BAC" w:rsidRPr="00DE3DCF" w:rsidRDefault="007E6BAC" w:rsidP="00DE3DCF">
            <w:pPr>
              <w:pStyle w:val="NoSpacing"/>
              <w:rPr>
                <w:rFonts w:cs="Arial"/>
                <w:sz w:val="22"/>
                <w:szCs w:val="22"/>
              </w:rPr>
            </w:pPr>
            <w:r w:rsidRPr="00DE3DCF">
              <w:rPr>
                <w:rFonts w:cs="Arial"/>
                <w:sz w:val="22"/>
                <w:szCs w:val="22"/>
              </w:rPr>
              <w:t>Research shows that school based professional support has rapid and significant impact on outcomes for children</w:t>
            </w:r>
          </w:p>
          <w:p w:rsidR="007E6BAC" w:rsidRPr="00DE3DCF" w:rsidRDefault="007E6BAC" w:rsidP="00DE3DCF">
            <w:pPr>
              <w:pStyle w:val="NoSpacing"/>
              <w:rPr>
                <w:rFonts w:cs="Arial"/>
                <w:sz w:val="22"/>
                <w:szCs w:val="22"/>
              </w:rPr>
            </w:pPr>
          </w:p>
          <w:p w:rsidR="007E6BAC" w:rsidRPr="00DE3DCF" w:rsidRDefault="007E6BAC" w:rsidP="00DE3DCF">
            <w:pPr>
              <w:pStyle w:val="NoSpacing"/>
              <w:rPr>
                <w:rFonts w:cs="Arial"/>
                <w:sz w:val="22"/>
                <w:szCs w:val="22"/>
              </w:rPr>
            </w:pPr>
            <w:r w:rsidRPr="00DE3DCF">
              <w:rPr>
                <w:rFonts w:cs="Arial"/>
                <w:sz w:val="22"/>
                <w:szCs w:val="22"/>
              </w:rPr>
              <w:t>In-school improvements in quality first teaching will lead to a narrowing/closing of the gap. Ongoing and bespoke staff training will ensure that this continues and is improved</w:t>
            </w:r>
          </w:p>
          <w:p w:rsidR="007E6BAC" w:rsidRDefault="007E6BAC">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BAC" w:rsidRDefault="007E6BAC">
            <w:pPr>
              <w:pStyle w:val="TableRowCentered"/>
              <w:jc w:val="left"/>
              <w:rPr>
                <w:sz w:val="22"/>
              </w:rPr>
            </w:pPr>
            <w:r>
              <w:rPr>
                <w:sz w:val="22"/>
              </w:rPr>
              <w:t>1</w:t>
            </w:r>
            <w:r w:rsidR="00BE6E31">
              <w:rPr>
                <w:sz w:val="22"/>
              </w:rPr>
              <w:t>/2</w:t>
            </w:r>
          </w:p>
        </w:tc>
      </w:tr>
      <w:tr w:rsidR="007E6BAC" w:rsidTr="001F1500">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BAC" w:rsidRPr="00DE3DCF" w:rsidRDefault="007E6BAC" w:rsidP="00DE3DCF">
            <w:pPr>
              <w:pStyle w:val="NoSpacing"/>
              <w:suppressAutoHyphens w:val="0"/>
              <w:autoSpaceDN/>
              <w:rPr>
                <w:rFonts w:cs="Arial"/>
                <w:sz w:val="22"/>
                <w:szCs w:val="22"/>
              </w:rPr>
            </w:pPr>
            <w:r>
              <w:rPr>
                <w:rFonts w:cs="Arial"/>
                <w:sz w:val="22"/>
                <w:szCs w:val="22"/>
              </w:rPr>
              <w:t xml:space="preserve">Continue to provide </w:t>
            </w:r>
            <w:r w:rsidRPr="00DE3DCF">
              <w:rPr>
                <w:rFonts w:cs="Arial"/>
                <w:sz w:val="22"/>
                <w:szCs w:val="22"/>
              </w:rPr>
              <w:t>CPD for teachers and TAs on personalising learning to ensure maximum pr</w:t>
            </w:r>
            <w:r w:rsidRPr="00DE3DCF">
              <w:rPr>
                <w:rFonts w:cs="Arial"/>
                <w:sz w:val="22"/>
                <w:szCs w:val="22"/>
              </w:rPr>
              <w:t>o</w:t>
            </w:r>
            <w:r w:rsidRPr="00DE3DCF">
              <w:rPr>
                <w:rFonts w:cs="Arial"/>
                <w:sz w:val="22"/>
                <w:szCs w:val="22"/>
              </w:rPr>
              <w:t>gress</w:t>
            </w:r>
          </w:p>
          <w:p w:rsidR="007E6BAC" w:rsidRPr="00DE3DCF" w:rsidRDefault="007E6BAC">
            <w:pPr>
              <w:pStyle w:val="TableRow"/>
              <w:rPr>
                <w:i/>
                <w:sz w:val="22"/>
                <w:szCs w:val="22"/>
              </w:rPr>
            </w:pPr>
          </w:p>
        </w:tc>
        <w:tc>
          <w:tcPr>
            <w:tcW w:w="4355" w:type="dxa"/>
            <w:vMerge/>
            <w:tcBorders>
              <w:left w:val="single" w:sz="4" w:space="0" w:color="000000"/>
              <w:right w:val="single" w:sz="4" w:space="0" w:color="000000"/>
            </w:tcBorders>
            <w:shd w:val="clear" w:color="auto" w:fill="auto"/>
            <w:tcMar>
              <w:top w:w="0" w:type="dxa"/>
              <w:left w:w="108" w:type="dxa"/>
              <w:bottom w:w="0" w:type="dxa"/>
              <w:right w:w="108" w:type="dxa"/>
            </w:tcMar>
          </w:tcPr>
          <w:p w:rsidR="007E6BAC" w:rsidRDefault="007E6BAC">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BAC" w:rsidRDefault="00BE6E31">
            <w:pPr>
              <w:pStyle w:val="TableRowCentered"/>
              <w:jc w:val="left"/>
              <w:rPr>
                <w:sz w:val="22"/>
              </w:rPr>
            </w:pPr>
            <w:r>
              <w:rPr>
                <w:sz w:val="22"/>
              </w:rPr>
              <w:t>1/2</w:t>
            </w:r>
          </w:p>
        </w:tc>
      </w:tr>
      <w:tr w:rsidR="007E6BAC" w:rsidTr="001F1500">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BAC" w:rsidRPr="00DE3DCF" w:rsidRDefault="007E6BAC" w:rsidP="00DE3DCF">
            <w:pPr>
              <w:pStyle w:val="NoSpacing"/>
              <w:suppressAutoHyphens w:val="0"/>
              <w:autoSpaceDN/>
              <w:rPr>
                <w:rFonts w:cs="Arial"/>
                <w:sz w:val="22"/>
                <w:szCs w:val="22"/>
              </w:rPr>
            </w:pPr>
            <w:r>
              <w:rPr>
                <w:rFonts w:cs="Arial"/>
                <w:sz w:val="22"/>
                <w:szCs w:val="22"/>
              </w:rPr>
              <w:t>Continue to develop</w:t>
            </w:r>
            <w:r w:rsidRPr="00DE3DCF">
              <w:rPr>
                <w:rFonts w:cs="Arial"/>
                <w:sz w:val="22"/>
                <w:szCs w:val="22"/>
              </w:rPr>
              <w:t xml:space="preserve"> a coaching model amongst staff </w:t>
            </w:r>
          </w:p>
          <w:p w:rsidR="007E6BAC" w:rsidRPr="00DE3DCF" w:rsidRDefault="007E6BAC" w:rsidP="00DE3DCF">
            <w:pPr>
              <w:pStyle w:val="NoSpacing"/>
              <w:suppressAutoHyphens w:val="0"/>
              <w:autoSpaceDN/>
              <w:rPr>
                <w:rFonts w:cs="Arial"/>
                <w:sz w:val="22"/>
                <w:szCs w:val="22"/>
              </w:rPr>
            </w:pPr>
          </w:p>
        </w:tc>
        <w:tc>
          <w:tcPr>
            <w:tcW w:w="43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BAC" w:rsidRDefault="007E6BAC">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BAC" w:rsidRDefault="00BE6E31">
            <w:pPr>
              <w:pStyle w:val="TableRowCentered"/>
              <w:jc w:val="left"/>
              <w:rPr>
                <w:sz w:val="22"/>
              </w:rPr>
            </w:pPr>
            <w:r>
              <w:rPr>
                <w:sz w:val="22"/>
              </w:rPr>
              <w:t>1/2</w:t>
            </w:r>
          </w:p>
        </w:tc>
      </w:tr>
      <w:tr w:rsidR="00024837" w:rsidTr="00DE3DCF">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37" w:rsidRPr="007E6BAC" w:rsidRDefault="00024837" w:rsidP="007E6BAC">
            <w:pPr>
              <w:rPr>
                <w:rFonts w:eastAsia="Calibri"/>
                <w:sz w:val="22"/>
                <w:szCs w:val="22"/>
              </w:rPr>
            </w:pPr>
            <w:r w:rsidRPr="007E6BAC">
              <w:rPr>
                <w:rFonts w:eastAsia="Calibri"/>
                <w:sz w:val="22"/>
                <w:szCs w:val="22"/>
              </w:rPr>
              <w:t>To effectively implement a whole school systematic phonics programme.</w:t>
            </w:r>
          </w:p>
          <w:p w:rsidR="00024837" w:rsidRPr="009548BD" w:rsidRDefault="00024837" w:rsidP="00024837">
            <w:pPr>
              <w:rPr>
                <w:rFonts w:ascii="Calibri" w:eastAsia="Calibri" w:hAnsi="Calibri" w:cs="Calibri"/>
              </w:rPr>
            </w:pPr>
          </w:p>
          <w:p w:rsidR="00024837" w:rsidRDefault="00024837" w:rsidP="00DE3DCF">
            <w:pPr>
              <w:pStyle w:val="NoSpacing"/>
              <w:suppressAutoHyphens w:val="0"/>
              <w:autoSpaceDN/>
              <w:rPr>
                <w:rFonts w:cs="Arial"/>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6BAC" w:rsidRPr="007E6BAC" w:rsidRDefault="007E6BAC" w:rsidP="007E6BAC">
            <w:pPr>
              <w:suppressAutoHyphens w:val="0"/>
              <w:autoSpaceDN/>
              <w:spacing w:after="0" w:line="240" w:lineRule="auto"/>
              <w:rPr>
                <w:rFonts w:eastAsia="Calibri" w:cs="Arial"/>
                <w:sz w:val="22"/>
                <w:szCs w:val="22"/>
              </w:rPr>
            </w:pPr>
            <w:r w:rsidRPr="007E6BAC">
              <w:rPr>
                <w:rFonts w:eastAsia="Calibri" w:cs="Arial"/>
                <w:sz w:val="22"/>
                <w:szCs w:val="22"/>
              </w:rPr>
              <w:t>There is extensive evidence to support the use of a systematic phonics programme with children in Key Stage 1. (EEF Teac</w:t>
            </w:r>
            <w:r w:rsidRPr="007E6BAC">
              <w:rPr>
                <w:rFonts w:eastAsia="Calibri" w:cs="Arial"/>
                <w:sz w:val="22"/>
                <w:szCs w:val="22"/>
              </w:rPr>
              <w:t>h</w:t>
            </w:r>
            <w:r w:rsidRPr="007E6BAC">
              <w:rPr>
                <w:rFonts w:eastAsia="Calibri" w:cs="Arial"/>
                <w:sz w:val="22"/>
                <w:szCs w:val="22"/>
              </w:rPr>
              <w:t>ing and Learning Toolkit: Phonics)</w:t>
            </w:r>
          </w:p>
          <w:p w:rsidR="007E6BAC" w:rsidRPr="007E6BAC" w:rsidRDefault="007E6BAC" w:rsidP="007E6BAC">
            <w:pPr>
              <w:suppressAutoHyphens w:val="0"/>
              <w:autoSpaceDN/>
              <w:spacing w:after="0" w:line="240" w:lineRule="auto"/>
              <w:rPr>
                <w:rFonts w:eastAsia="Calibri" w:cs="Arial"/>
                <w:sz w:val="22"/>
                <w:szCs w:val="22"/>
              </w:rPr>
            </w:pPr>
          </w:p>
          <w:p w:rsidR="007E6BAC" w:rsidRPr="007E6BAC" w:rsidRDefault="007E6BAC" w:rsidP="007E6BAC">
            <w:pPr>
              <w:suppressAutoHyphens w:val="0"/>
              <w:autoSpaceDN/>
              <w:spacing w:after="0" w:line="240" w:lineRule="auto"/>
              <w:rPr>
                <w:rFonts w:cs="Arial"/>
                <w:color w:val="202124"/>
                <w:sz w:val="22"/>
                <w:szCs w:val="22"/>
                <w:shd w:val="clear" w:color="auto" w:fill="FFFFFF"/>
              </w:rPr>
            </w:pPr>
            <w:r w:rsidRPr="007E6BAC">
              <w:rPr>
                <w:rFonts w:cs="Arial"/>
                <w:color w:val="202124"/>
                <w:sz w:val="22"/>
                <w:szCs w:val="22"/>
                <w:shd w:val="clear" w:color="auto" w:fill="FFFFFF"/>
              </w:rPr>
              <w:t>Research shows that teaching children how to read using synthetic phonics r</w:t>
            </w:r>
            <w:r w:rsidRPr="007E6BAC">
              <w:rPr>
                <w:rFonts w:cs="Arial"/>
                <w:color w:val="202124"/>
                <w:sz w:val="22"/>
                <w:szCs w:val="22"/>
                <w:shd w:val="clear" w:color="auto" w:fill="FFFFFF"/>
              </w:rPr>
              <w:t>e</w:t>
            </w:r>
            <w:r w:rsidRPr="007E6BAC">
              <w:rPr>
                <w:rFonts w:cs="Arial"/>
                <w:color w:val="202124"/>
                <w:sz w:val="22"/>
                <w:szCs w:val="22"/>
                <w:shd w:val="clear" w:color="auto" w:fill="FFFFFF"/>
              </w:rPr>
              <w:t>sults in significant long-term benefits for disadvantaged pupils from poorer bac</w:t>
            </w:r>
            <w:r w:rsidRPr="007E6BAC">
              <w:rPr>
                <w:rFonts w:cs="Arial"/>
                <w:color w:val="202124"/>
                <w:sz w:val="22"/>
                <w:szCs w:val="22"/>
                <w:shd w:val="clear" w:color="auto" w:fill="FFFFFF"/>
              </w:rPr>
              <w:t>k</w:t>
            </w:r>
            <w:r w:rsidRPr="007E6BAC">
              <w:rPr>
                <w:rFonts w:cs="Arial"/>
                <w:color w:val="202124"/>
                <w:sz w:val="22"/>
                <w:szCs w:val="22"/>
                <w:shd w:val="clear" w:color="auto" w:fill="FFFFFF"/>
              </w:rPr>
              <w:t>grounds and those who do not have En</w:t>
            </w:r>
            <w:r w:rsidRPr="007E6BAC">
              <w:rPr>
                <w:rFonts w:cs="Arial"/>
                <w:color w:val="202124"/>
                <w:sz w:val="22"/>
                <w:szCs w:val="22"/>
                <w:shd w:val="clear" w:color="auto" w:fill="FFFFFF"/>
              </w:rPr>
              <w:t>g</w:t>
            </w:r>
            <w:r w:rsidRPr="007E6BAC">
              <w:rPr>
                <w:rFonts w:cs="Arial"/>
                <w:color w:val="202124"/>
                <w:sz w:val="22"/>
                <w:szCs w:val="22"/>
                <w:shd w:val="clear" w:color="auto" w:fill="FFFFFF"/>
              </w:rPr>
              <w:t>lish as their first language.</w:t>
            </w:r>
          </w:p>
          <w:p w:rsidR="007E6BAC" w:rsidRPr="007E6BAC" w:rsidRDefault="007E6BAC" w:rsidP="007E6BAC">
            <w:pPr>
              <w:suppressAutoHyphens w:val="0"/>
              <w:autoSpaceDN/>
              <w:spacing w:after="0" w:line="240" w:lineRule="auto"/>
              <w:rPr>
                <w:rFonts w:eastAsia="Calibri" w:cs="Arial"/>
                <w:sz w:val="22"/>
                <w:szCs w:val="22"/>
              </w:rPr>
            </w:pPr>
          </w:p>
          <w:p w:rsidR="00024837" w:rsidRDefault="007E6BAC" w:rsidP="007E6BAC">
            <w:pPr>
              <w:pStyle w:val="TableRowCentered"/>
              <w:jc w:val="left"/>
              <w:rPr>
                <w:sz w:val="22"/>
              </w:rPr>
            </w:pPr>
            <w:r w:rsidRPr="007E6BAC">
              <w:rPr>
                <w:rFonts w:cs="Arial"/>
                <w:color w:val="263238"/>
                <w:sz w:val="22"/>
                <w:szCs w:val="22"/>
                <w:shd w:val="clear" w:color="auto" w:fill="FFFFFF"/>
              </w:rPr>
              <w:t>Phonics approaches have been consistently found to be effective in supporting younger pupils to master the basics of reading, with an average impact of an additional five months’ progress.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837" w:rsidRDefault="00BE6E31">
            <w:pPr>
              <w:pStyle w:val="TableRowCentered"/>
              <w:jc w:val="left"/>
              <w:rPr>
                <w:sz w:val="22"/>
              </w:rPr>
            </w:pPr>
            <w:r>
              <w:rPr>
                <w:sz w:val="22"/>
              </w:rPr>
              <w:t>1/2</w:t>
            </w:r>
          </w:p>
        </w:tc>
      </w:tr>
    </w:tbl>
    <w:p w:rsidR="001D4FC4" w:rsidRDefault="001D4FC4">
      <w:pPr>
        <w:rPr>
          <w:b/>
          <w:bCs/>
          <w:color w:val="104F75"/>
          <w:sz w:val="28"/>
          <w:szCs w:val="28"/>
        </w:rPr>
      </w:pPr>
    </w:p>
    <w:p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EF35AC">
      <w:r>
        <w:t>Budgeted cost: £</w:t>
      </w:r>
      <w:r w:rsidR="00E57158">
        <w:t>12</w:t>
      </w:r>
      <w:r>
        <w:t>,000</w:t>
      </w:r>
      <w:r w:rsidR="00E57158">
        <w:t xml:space="preserve"> (inc</w:t>
      </w:r>
      <w:r w:rsidR="00D84699">
        <w:t>luding</w:t>
      </w:r>
      <w:r w:rsidR="00E57158">
        <w:t xml:space="preserve"> recovery grant</w:t>
      </w:r>
      <w:r w:rsidR="00D84699">
        <w:t xml:space="preserve"> funding</w:t>
      </w:r>
      <w:r w:rsidR="00E57158">
        <w:t>)</w:t>
      </w:r>
    </w:p>
    <w:tbl>
      <w:tblPr>
        <w:tblW w:w="5000" w:type="pct"/>
        <w:tblCellMar>
          <w:left w:w="10" w:type="dxa"/>
          <w:right w:w="10" w:type="dxa"/>
        </w:tblCellMar>
        <w:tblLook w:val="04A0" w:firstRow="1" w:lastRow="0" w:firstColumn="1" w:lastColumn="0" w:noHBand="0" w:noVBand="1"/>
      </w:tblPr>
      <w:tblGrid>
        <w:gridCol w:w="2752"/>
        <w:gridCol w:w="4355"/>
        <w:gridCol w:w="2605"/>
      </w:tblGrid>
      <w:tr w:rsidR="00E66558" w:rsidTr="00152F30">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152F30">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6E31" w:rsidRPr="00723428" w:rsidRDefault="00BE6E31" w:rsidP="00BE6E31">
            <w:pPr>
              <w:suppressAutoHyphens w:val="0"/>
              <w:autoSpaceDN/>
              <w:spacing w:after="0" w:line="240" w:lineRule="auto"/>
              <w:rPr>
                <w:rFonts w:cs="Arial"/>
                <w:sz w:val="22"/>
                <w:szCs w:val="22"/>
              </w:rPr>
            </w:pPr>
            <w:r w:rsidRPr="00723428">
              <w:rPr>
                <w:rFonts w:cs="Arial"/>
                <w:sz w:val="22"/>
                <w:szCs w:val="22"/>
              </w:rPr>
              <w:t>Consider structured one-to-one or small group i</w:t>
            </w:r>
            <w:r w:rsidRPr="00723428">
              <w:rPr>
                <w:rFonts w:cs="Arial"/>
                <w:sz w:val="22"/>
                <w:szCs w:val="22"/>
              </w:rPr>
              <w:t>n</w:t>
            </w:r>
            <w:r w:rsidRPr="00723428">
              <w:rPr>
                <w:rFonts w:cs="Arial"/>
                <w:sz w:val="22"/>
                <w:szCs w:val="22"/>
              </w:rPr>
              <w:t>tervention linked to clas</w:t>
            </w:r>
            <w:r w:rsidRPr="00723428">
              <w:rPr>
                <w:rFonts w:cs="Arial"/>
                <w:sz w:val="22"/>
                <w:szCs w:val="22"/>
              </w:rPr>
              <w:t>s</w:t>
            </w:r>
            <w:r w:rsidRPr="00723428">
              <w:rPr>
                <w:rFonts w:cs="Arial"/>
                <w:sz w:val="22"/>
                <w:szCs w:val="22"/>
              </w:rPr>
              <w:t>room teaching where necessary</w:t>
            </w:r>
          </w:p>
          <w:p w:rsidR="00E66558" w:rsidRPr="00723428" w:rsidRDefault="00E66558" w:rsidP="00BE6E31">
            <w:pPr>
              <w:suppressAutoHyphens w:val="0"/>
              <w:autoSpaceDN/>
              <w:spacing w:after="0" w:line="240" w:lineRule="auto"/>
              <w:rPr>
                <w:rFonts w:cs="Arial"/>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D4FC4" w:rsidRDefault="001D4FC4">
            <w:pPr>
              <w:pStyle w:val="TableRowCentered"/>
              <w:jc w:val="left"/>
              <w:rPr>
                <w:sz w:val="22"/>
                <w:szCs w:val="22"/>
              </w:rPr>
            </w:pPr>
            <w:r w:rsidRPr="001D4FC4">
              <w:rPr>
                <w:rFonts w:cs="Arial"/>
                <w:sz w:val="22"/>
                <w:szCs w:val="22"/>
              </w:rPr>
              <w:t>There is extensive high</w:t>
            </w:r>
            <w:r>
              <w:rPr>
                <w:rFonts w:cs="Arial"/>
                <w:sz w:val="22"/>
                <w:szCs w:val="22"/>
              </w:rPr>
              <w:t>-</w:t>
            </w:r>
            <w:r w:rsidRPr="001D4FC4">
              <w:rPr>
                <w:rFonts w:cs="Arial"/>
                <w:sz w:val="22"/>
                <w:szCs w:val="22"/>
              </w:rPr>
              <w:t>quality evidence demonstrating the potential of one-to-one and small-group tuition as a cost effective way to support pupils who are falling behind in their learning. The Sutton Trust – EEF Teaching and Learning Toolkit suggests it can boost progress by up to +5 months.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D4FC4">
            <w:pPr>
              <w:pStyle w:val="TableRowCentered"/>
              <w:jc w:val="left"/>
              <w:rPr>
                <w:sz w:val="22"/>
              </w:rPr>
            </w:pPr>
            <w:r>
              <w:rPr>
                <w:sz w:val="22"/>
              </w:rPr>
              <w:t>1/2</w:t>
            </w:r>
          </w:p>
        </w:tc>
      </w:tr>
      <w:tr w:rsidR="00152F30" w:rsidTr="00152F30">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F30" w:rsidRPr="00723428" w:rsidRDefault="00152F30" w:rsidP="00BE6E31">
            <w:pPr>
              <w:suppressAutoHyphens w:val="0"/>
              <w:autoSpaceDN/>
              <w:spacing w:after="0" w:line="240" w:lineRule="auto"/>
              <w:rPr>
                <w:rFonts w:cs="Arial"/>
                <w:sz w:val="22"/>
                <w:szCs w:val="22"/>
              </w:rPr>
            </w:pPr>
            <w:r w:rsidRPr="00723428">
              <w:rPr>
                <w:rFonts w:cs="Arial"/>
                <w:sz w:val="22"/>
                <w:szCs w:val="22"/>
              </w:rPr>
              <w:t>Purchase additional l</w:t>
            </w:r>
            <w:r w:rsidRPr="00723428">
              <w:rPr>
                <w:rFonts w:cs="Arial"/>
                <w:sz w:val="22"/>
                <w:szCs w:val="22"/>
              </w:rPr>
              <w:t>i</w:t>
            </w:r>
            <w:r w:rsidRPr="00723428">
              <w:rPr>
                <w:rFonts w:cs="Arial"/>
                <w:sz w:val="22"/>
                <w:szCs w:val="22"/>
              </w:rPr>
              <w:t>cences for Reading Eggs to support children in lower KS2 who haven’t reached phonic standard</w:t>
            </w:r>
          </w:p>
          <w:p w:rsidR="00152F30" w:rsidRPr="00723428" w:rsidRDefault="00152F30">
            <w:pPr>
              <w:pStyle w:val="TableRow"/>
              <w:rPr>
                <w:rFonts w:cs="Arial"/>
                <w:i/>
                <w:sz w:val="22"/>
                <w:szCs w:val="22"/>
              </w:rPr>
            </w:pPr>
          </w:p>
        </w:tc>
        <w:tc>
          <w:tcPr>
            <w:tcW w:w="43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52F30" w:rsidRPr="007E6BAC" w:rsidRDefault="00152F30" w:rsidP="00152F30">
            <w:pPr>
              <w:suppressAutoHyphens w:val="0"/>
              <w:autoSpaceDN/>
              <w:spacing w:after="0" w:line="240" w:lineRule="auto"/>
              <w:rPr>
                <w:rFonts w:cs="Arial"/>
                <w:color w:val="202124"/>
                <w:sz w:val="22"/>
                <w:szCs w:val="22"/>
                <w:shd w:val="clear" w:color="auto" w:fill="FFFFFF"/>
              </w:rPr>
            </w:pPr>
            <w:r w:rsidRPr="007E6BAC">
              <w:rPr>
                <w:rFonts w:cs="Arial"/>
                <w:color w:val="202124"/>
                <w:sz w:val="22"/>
                <w:szCs w:val="22"/>
                <w:shd w:val="clear" w:color="auto" w:fill="FFFFFF"/>
              </w:rPr>
              <w:t>Research shows that teaching children how to read using synthetic phonics r</w:t>
            </w:r>
            <w:r w:rsidRPr="007E6BAC">
              <w:rPr>
                <w:rFonts w:cs="Arial"/>
                <w:color w:val="202124"/>
                <w:sz w:val="22"/>
                <w:szCs w:val="22"/>
                <w:shd w:val="clear" w:color="auto" w:fill="FFFFFF"/>
              </w:rPr>
              <w:t>e</w:t>
            </w:r>
            <w:r w:rsidRPr="007E6BAC">
              <w:rPr>
                <w:rFonts w:cs="Arial"/>
                <w:color w:val="202124"/>
                <w:sz w:val="22"/>
                <w:szCs w:val="22"/>
                <w:shd w:val="clear" w:color="auto" w:fill="FFFFFF"/>
              </w:rPr>
              <w:t>sults in significant long-term benefits for disadvantaged pupils from poorer bac</w:t>
            </w:r>
            <w:r w:rsidRPr="007E6BAC">
              <w:rPr>
                <w:rFonts w:cs="Arial"/>
                <w:color w:val="202124"/>
                <w:sz w:val="22"/>
                <w:szCs w:val="22"/>
                <w:shd w:val="clear" w:color="auto" w:fill="FFFFFF"/>
              </w:rPr>
              <w:t>k</w:t>
            </w:r>
            <w:r w:rsidRPr="007E6BAC">
              <w:rPr>
                <w:rFonts w:cs="Arial"/>
                <w:color w:val="202124"/>
                <w:sz w:val="22"/>
                <w:szCs w:val="22"/>
                <w:shd w:val="clear" w:color="auto" w:fill="FFFFFF"/>
              </w:rPr>
              <w:t>grounds and those who do not have En</w:t>
            </w:r>
            <w:r w:rsidRPr="007E6BAC">
              <w:rPr>
                <w:rFonts w:cs="Arial"/>
                <w:color w:val="202124"/>
                <w:sz w:val="22"/>
                <w:szCs w:val="22"/>
                <w:shd w:val="clear" w:color="auto" w:fill="FFFFFF"/>
              </w:rPr>
              <w:t>g</w:t>
            </w:r>
            <w:r w:rsidRPr="007E6BAC">
              <w:rPr>
                <w:rFonts w:cs="Arial"/>
                <w:color w:val="202124"/>
                <w:sz w:val="22"/>
                <w:szCs w:val="22"/>
                <w:shd w:val="clear" w:color="auto" w:fill="FFFFFF"/>
              </w:rPr>
              <w:t>lish as their first language.</w:t>
            </w:r>
          </w:p>
          <w:p w:rsidR="00152F30" w:rsidRPr="007E6BAC" w:rsidRDefault="00152F30" w:rsidP="00152F30">
            <w:pPr>
              <w:suppressAutoHyphens w:val="0"/>
              <w:autoSpaceDN/>
              <w:spacing w:after="0" w:line="240" w:lineRule="auto"/>
              <w:rPr>
                <w:rFonts w:eastAsia="Calibri" w:cs="Arial"/>
                <w:sz w:val="22"/>
                <w:szCs w:val="22"/>
              </w:rPr>
            </w:pPr>
          </w:p>
          <w:p w:rsidR="00152F30" w:rsidRDefault="00152F30" w:rsidP="00152F30">
            <w:pPr>
              <w:pStyle w:val="TableRowCentered"/>
              <w:jc w:val="left"/>
              <w:rPr>
                <w:sz w:val="22"/>
              </w:rPr>
            </w:pPr>
            <w:r w:rsidRPr="007E6BAC">
              <w:rPr>
                <w:rFonts w:cs="Arial"/>
                <w:color w:val="263238"/>
                <w:sz w:val="22"/>
                <w:szCs w:val="22"/>
                <w:shd w:val="clear" w:color="auto" w:fill="FFFFFF"/>
              </w:rPr>
              <w:t>Phonics approaches have been consistently found to be effective in supporting younger pupils to master the basics of reading, with an average impact of an additional five months’ progress.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F30" w:rsidRDefault="00152F30">
            <w:pPr>
              <w:pStyle w:val="TableRowCentered"/>
              <w:jc w:val="left"/>
              <w:rPr>
                <w:sz w:val="22"/>
              </w:rPr>
            </w:pPr>
            <w:r>
              <w:rPr>
                <w:sz w:val="22"/>
              </w:rPr>
              <w:t>1/2</w:t>
            </w:r>
          </w:p>
        </w:tc>
      </w:tr>
      <w:tr w:rsidR="00152F30" w:rsidTr="00152F30">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F30" w:rsidRPr="00723428" w:rsidRDefault="00152F30" w:rsidP="00BE6E31">
            <w:pPr>
              <w:suppressAutoHyphens w:val="0"/>
              <w:autoSpaceDN/>
              <w:spacing w:after="0" w:line="240" w:lineRule="auto"/>
              <w:rPr>
                <w:rFonts w:cs="Arial"/>
                <w:sz w:val="22"/>
                <w:szCs w:val="22"/>
              </w:rPr>
            </w:pPr>
            <w:r w:rsidRPr="00723428">
              <w:rPr>
                <w:rFonts w:cs="Arial"/>
                <w:sz w:val="22"/>
                <w:szCs w:val="22"/>
              </w:rPr>
              <w:t>Source age-appropriate decodable books for chi</w:t>
            </w:r>
            <w:r w:rsidRPr="00723428">
              <w:rPr>
                <w:rFonts w:cs="Arial"/>
                <w:sz w:val="22"/>
                <w:szCs w:val="22"/>
              </w:rPr>
              <w:t>l</w:t>
            </w:r>
            <w:r w:rsidRPr="00723428">
              <w:rPr>
                <w:rFonts w:cs="Arial"/>
                <w:sz w:val="22"/>
                <w:szCs w:val="22"/>
              </w:rPr>
              <w:t>dren in KS2</w:t>
            </w:r>
          </w:p>
          <w:p w:rsidR="00152F30" w:rsidRPr="00723428" w:rsidRDefault="00152F30" w:rsidP="00BE6E31">
            <w:pPr>
              <w:suppressAutoHyphens w:val="0"/>
              <w:autoSpaceDN/>
              <w:spacing w:after="0" w:line="240" w:lineRule="auto"/>
              <w:rPr>
                <w:rFonts w:cs="Arial"/>
                <w:sz w:val="22"/>
                <w:szCs w:val="22"/>
              </w:rPr>
            </w:pPr>
          </w:p>
        </w:tc>
        <w:tc>
          <w:tcPr>
            <w:tcW w:w="43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F30" w:rsidRDefault="00152F30">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F30" w:rsidRDefault="00152F30">
            <w:pPr>
              <w:pStyle w:val="TableRowCentered"/>
              <w:jc w:val="left"/>
              <w:rPr>
                <w:sz w:val="22"/>
              </w:rPr>
            </w:pPr>
            <w:r>
              <w:rPr>
                <w:sz w:val="22"/>
              </w:rPr>
              <w:t>1/2</w:t>
            </w:r>
          </w:p>
        </w:tc>
      </w:tr>
      <w:tr w:rsidR="001D4FC4" w:rsidTr="00152F30">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FC4" w:rsidRPr="001D4FC4" w:rsidRDefault="001D4FC4" w:rsidP="00BE6E31">
            <w:pPr>
              <w:suppressAutoHyphens w:val="0"/>
              <w:autoSpaceDN/>
              <w:spacing w:after="0" w:line="240" w:lineRule="auto"/>
              <w:rPr>
                <w:rFonts w:cs="Arial"/>
                <w:sz w:val="22"/>
                <w:szCs w:val="22"/>
              </w:rPr>
            </w:pPr>
            <w:r w:rsidRPr="001D4FC4">
              <w:rPr>
                <w:rFonts w:cs="Arial"/>
                <w:sz w:val="22"/>
                <w:szCs w:val="22"/>
              </w:rPr>
              <w:t>Pupil premium p</w:t>
            </w:r>
            <w:r w:rsidR="00C86A28">
              <w:rPr>
                <w:rFonts w:cs="Arial"/>
                <w:sz w:val="22"/>
                <w:szCs w:val="22"/>
              </w:rPr>
              <w:t>rofiles</w:t>
            </w:r>
            <w:r w:rsidRPr="001D4FC4">
              <w:rPr>
                <w:rFonts w:cs="Arial"/>
                <w:sz w:val="22"/>
                <w:szCs w:val="22"/>
              </w:rPr>
              <w:t xml:space="preserve"> </w:t>
            </w:r>
            <w:r w:rsidR="00C86A28">
              <w:rPr>
                <w:rFonts w:cs="Arial"/>
                <w:sz w:val="22"/>
                <w:szCs w:val="22"/>
              </w:rPr>
              <w:t>to include personal targets for each individual child</w:t>
            </w:r>
            <w:r w:rsidRPr="001D4FC4">
              <w:rPr>
                <w:rFonts w:cs="Arial"/>
                <w:sz w:val="22"/>
                <w:szCs w:val="22"/>
              </w:rPr>
              <w:t xml:space="preserve"> to identify and address their needs and to accelerate learning.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FC4" w:rsidRPr="00152F30" w:rsidRDefault="00152125">
            <w:pPr>
              <w:pStyle w:val="TableRowCentered"/>
              <w:jc w:val="left"/>
              <w:rPr>
                <w:sz w:val="22"/>
                <w:szCs w:val="22"/>
              </w:rPr>
            </w:pPr>
            <w:r>
              <w:rPr>
                <w:rFonts w:cs="Arial"/>
                <w:sz w:val="22"/>
                <w:szCs w:val="22"/>
              </w:rPr>
              <w:t>We have</w:t>
            </w:r>
            <w:r w:rsidR="00152F30" w:rsidRPr="00152F30">
              <w:rPr>
                <w:rFonts w:cs="Arial"/>
                <w:sz w:val="22"/>
                <w:szCs w:val="22"/>
              </w:rPr>
              <w:t xml:space="preserve"> a relatively small number of pupil premium pupils who do not have shared areas of need. Pupil premium pupils therefore need bespoke personalised learning plans to meet their range of needs.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FC4" w:rsidRDefault="00C86A28">
            <w:pPr>
              <w:pStyle w:val="TableRowCentered"/>
              <w:jc w:val="left"/>
              <w:rPr>
                <w:sz w:val="22"/>
              </w:rPr>
            </w:pPr>
            <w:r>
              <w:rPr>
                <w:sz w:val="22"/>
              </w:rPr>
              <w:t>1/2</w:t>
            </w:r>
          </w:p>
        </w:tc>
      </w:tr>
    </w:tbl>
    <w:p w:rsidR="00E66558" w:rsidRDefault="00E66558">
      <w:pPr>
        <w:spacing w:after="0"/>
        <w:rPr>
          <w:b/>
          <w:color w:val="104F75"/>
          <w:sz w:val="28"/>
          <w:szCs w:val="28"/>
        </w:rPr>
      </w:pPr>
    </w:p>
    <w:p w:rsidR="00EB46DD" w:rsidRDefault="00EB46DD">
      <w:pPr>
        <w:rPr>
          <w:b/>
          <w:color w:val="104F75"/>
          <w:sz w:val="28"/>
          <w:szCs w:val="28"/>
        </w:rPr>
      </w:pPr>
    </w:p>
    <w:p w:rsidR="00EB46DD" w:rsidRDefault="00EB46DD">
      <w:pPr>
        <w:rPr>
          <w:b/>
          <w:color w:val="104F75"/>
          <w:sz w:val="28"/>
          <w:szCs w:val="28"/>
        </w:rPr>
      </w:pPr>
    </w:p>
    <w:p w:rsidR="00EB46DD" w:rsidRDefault="00EB46DD">
      <w:pPr>
        <w:rPr>
          <w:b/>
          <w:color w:val="104F75"/>
          <w:sz w:val="28"/>
          <w:szCs w:val="28"/>
        </w:rPr>
      </w:pPr>
    </w:p>
    <w:p w:rsidR="00EB46DD" w:rsidRDefault="00EB46DD">
      <w:pPr>
        <w:rPr>
          <w:b/>
          <w:color w:val="104F75"/>
          <w:sz w:val="28"/>
          <w:szCs w:val="28"/>
        </w:rPr>
      </w:pPr>
    </w:p>
    <w:p w:rsidR="00EB46DD" w:rsidRDefault="00EB46DD">
      <w:pPr>
        <w:rPr>
          <w:b/>
          <w:color w:val="104F75"/>
          <w:sz w:val="28"/>
          <w:szCs w:val="28"/>
        </w:rPr>
      </w:pPr>
    </w:p>
    <w:p w:rsidR="00EB46DD" w:rsidRDefault="00EB46DD">
      <w:pPr>
        <w:rPr>
          <w:b/>
          <w:color w:val="104F75"/>
          <w:sz w:val="28"/>
          <w:szCs w:val="28"/>
        </w:rPr>
      </w:pPr>
    </w:p>
    <w:p w:rsidR="00E66558" w:rsidRDefault="009D71E8">
      <w:pPr>
        <w:rPr>
          <w:b/>
          <w:color w:val="104F75"/>
          <w:sz w:val="28"/>
          <w:szCs w:val="28"/>
        </w:rPr>
      </w:pPr>
      <w:r>
        <w:rPr>
          <w:b/>
          <w:color w:val="104F75"/>
          <w:sz w:val="28"/>
          <w:szCs w:val="28"/>
        </w:rPr>
        <w:lastRenderedPageBreak/>
        <w:t>Wider strategies (for example, related to attendance, behaviour, wellbeing)</w:t>
      </w:r>
    </w:p>
    <w:p w:rsidR="00152F30" w:rsidRPr="00576974" w:rsidRDefault="00EF35AC" w:rsidP="00576974">
      <w:pPr>
        <w:spacing w:before="240" w:after="120"/>
      </w:pPr>
      <w:r>
        <w:t>Budgeted cost: £</w:t>
      </w:r>
      <w:r w:rsidR="00D84699">
        <w:t>3</w:t>
      </w:r>
      <w:r>
        <w:t>,000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152F30" w:rsidTr="0090072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152F30" w:rsidRDefault="00152F30" w:rsidP="00900729">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152F30" w:rsidRDefault="00152F30" w:rsidP="00900729">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152F30" w:rsidRDefault="00152F30" w:rsidP="00900729">
            <w:pPr>
              <w:pStyle w:val="TableHeader"/>
              <w:jc w:val="left"/>
            </w:pPr>
            <w:r>
              <w:t>Challenge number(s) addressed</w:t>
            </w:r>
          </w:p>
        </w:tc>
      </w:tr>
      <w:tr w:rsidR="00576974" w:rsidTr="007B6E5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C86A28" w:rsidRDefault="00576974" w:rsidP="00152F30">
            <w:pPr>
              <w:pStyle w:val="NoSpacing"/>
              <w:suppressAutoHyphens w:val="0"/>
              <w:autoSpaceDN/>
              <w:rPr>
                <w:rFonts w:cs="Arial"/>
                <w:sz w:val="22"/>
                <w:szCs w:val="22"/>
              </w:rPr>
            </w:pPr>
            <w:r>
              <w:rPr>
                <w:rFonts w:cs="Arial"/>
                <w:sz w:val="22"/>
                <w:szCs w:val="22"/>
              </w:rPr>
              <w:t>Continue to b</w:t>
            </w:r>
            <w:r w:rsidRPr="00C86A28">
              <w:rPr>
                <w:rFonts w:cs="Arial"/>
                <w:sz w:val="22"/>
                <w:szCs w:val="22"/>
              </w:rPr>
              <w:t>uild rel</w:t>
            </w:r>
            <w:r w:rsidRPr="00C86A28">
              <w:rPr>
                <w:rFonts w:cs="Arial"/>
                <w:sz w:val="22"/>
                <w:szCs w:val="22"/>
              </w:rPr>
              <w:t>a</w:t>
            </w:r>
            <w:r w:rsidRPr="00C86A28">
              <w:rPr>
                <w:rFonts w:cs="Arial"/>
                <w:sz w:val="22"/>
                <w:szCs w:val="22"/>
              </w:rPr>
              <w:t>tionships with vulnerable families to support i</w:t>
            </w:r>
            <w:r w:rsidRPr="00C86A28">
              <w:rPr>
                <w:rFonts w:cs="Arial"/>
                <w:sz w:val="22"/>
                <w:szCs w:val="22"/>
              </w:rPr>
              <w:t>m</w:t>
            </w:r>
            <w:r w:rsidRPr="00C86A28">
              <w:rPr>
                <w:rFonts w:cs="Arial"/>
                <w:sz w:val="22"/>
                <w:szCs w:val="22"/>
              </w:rPr>
              <w:t xml:space="preserve">proved attendance </w:t>
            </w:r>
          </w:p>
          <w:p w:rsidR="00576974" w:rsidRPr="00723428" w:rsidRDefault="00576974" w:rsidP="00900729">
            <w:pPr>
              <w:suppressAutoHyphens w:val="0"/>
              <w:autoSpaceDN/>
              <w:spacing w:after="0" w:line="240" w:lineRule="auto"/>
              <w:rPr>
                <w:rFonts w:cs="Arial"/>
                <w:sz w:val="22"/>
                <w:szCs w:val="22"/>
              </w:rPr>
            </w:pPr>
          </w:p>
        </w:tc>
        <w:tc>
          <w:tcPr>
            <w:tcW w:w="43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76974" w:rsidRPr="00C86A28" w:rsidRDefault="00576974" w:rsidP="00576974">
            <w:pPr>
              <w:pStyle w:val="NoSpacing"/>
              <w:rPr>
                <w:rFonts w:cs="Arial"/>
                <w:sz w:val="22"/>
                <w:szCs w:val="22"/>
              </w:rPr>
            </w:pPr>
            <w:r w:rsidRPr="00C86A28">
              <w:rPr>
                <w:rFonts w:cs="Arial"/>
                <w:sz w:val="22"/>
                <w:szCs w:val="22"/>
              </w:rPr>
              <w:t>NFER briefing identifies improved attendance as important in improving attainment</w:t>
            </w:r>
          </w:p>
          <w:p w:rsidR="00576974" w:rsidRPr="00C86A28" w:rsidRDefault="00576974" w:rsidP="00576974">
            <w:pPr>
              <w:pStyle w:val="NoSpacing"/>
              <w:rPr>
                <w:rFonts w:cs="Arial"/>
                <w:sz w:val="22"/>
                <w:szCs w:val="22"/>
              </w:rPr>
            </w:pPr>
          </w:p>
          <w:p w:rsidR="00576974" w:rsidRPr="001D4FC4" w:rsidRDefault="00576974" w:rsidP="00576974">
            <w:pPr>
              <w:pStyle w:val="TableRowCentered"/>
              <w:jc w:val="left"/>
              <w:rPr>
                <w:sz w:val="22"/>
                <w:szCs w:val="22"/>
              </w:rPr>
            </w:pPr>
            <w:r w:rsidRPr="00C86A28">
              <w:rPr>
                <w:rFonts w:cs="Arial"/>
                <w:sz w:val="22"/>
                <w:szCs w:val="22"/>
              </w:rPr>
              <w:t>Children are more engaged and attendance improves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Default="00576974" w:rsidP="00900729">
            <w:pPr>
              <w:pStyle w:val="TableRowCentered"/>
              <w:jc w:val="left"/>
              <w:rPr>
                <w:sz w:val="22"/>
              </w:rPr>
            </w:pPr>
            <w:r>
              <w:rPr>
                <w:sz w:val="22"/>
              </w:rPr>
              <w:t>3/4</w:t>
            </w:r>
          </w:p>
        </w:tc>
      </w:tr>
      <w:tr w:rsidR="00576974" w:rsidTr="007B6E5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723428" w:rsidRDefault="00576974" w:rsidP="00900729">
            <w:pPr>
              <w:suppressAutoHyphens w:val="0"/>
              <w:autoSpaceDN/>
              <w:spacing w:after="0" w:line="240" w:lineRule="auto"/>
              <w:rPr>
                <w:rFonts w:cs="Arial"/>
                <w:sz w:val="22"/>
                <w:szCs w:val="22"/>
              </w:rPr>
            </w:pPr>
            <w:r w:rsidRPr="00FC1563">
              <w:rPr>
                <w:rFonts w:cs="Arial"/>
                <w:sz w:val="22"/>
                <w:szCs w:val="22"/>
              </w:rPr>
              <w:t>Rigorous monitoring sy</w:t>
            </w:r>
            <w:r w:rsidRPr="00FC1563">
              <w:rPr>
                <w:rFonts w:cs="Arial"/>
                <w:sz w:val="22"/>
                <w:szCs w:val="22"/>
              </w:rPr>
              <w:t>s</w:t>
            </w:r>
            <w:r w:rsidRPr="00FC1563">
              <w:rPr>
                <w:rFonts w:cs="Arial"/>
                <w:sz w:val="22"/>
                <w:szCs w:val="22"/>
              </w:rPr>
              <w:t>tem in place including first day response</w:t>
            </w:r>
          </w:p>
        </w:tc>
        <w:tc>
          <w:tcPr>
            <w:tcW w:w="4355" w:type="dxa"/>
            <w:vMerge/>
            <w:tcBorders>
              <w:left w:val="single" w:sz="4" w:space="0" w:color="000000"/>
              <w:right w:val="single" w:sz="4" w:space="0" w:color="000000"/>
            </w:tcBorders>
            <w:shd w:val="clear" w:color="auto" w:fill="auto"/>
            <w:tcMar>
              <w:top w:w="0" w:type="dxa"/>
              <w:left w:w="108" w:type="dxa"/>
              <w:bottom w:w="0" w:type="dxa"/>
              <w:right w:w="108" w:type="dxa"/>
            </w:tcMar>
          </w:tcPr>
          <w:p w:rsidR="00576974" w:rsidRPr="001D4FC4" w:rsidRDefault="00576974" w:rsidP="00900729">
            <w:pPr>
              <w:pStyle w:val="TableRowCentered"/>
              <w:jc w:val="left"/>
              <w:rPr>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Default="00A311A2" w:rsidP="00900729">
            <w:pPr>
              <w:pStyle w:val="TableRowCentered"/>
              <w:jc w:val="left"/>
              <w:rPr>
                <w:sz w:val="22"/>
              </w:rPr>
            </w:pPr>
            <w:r>
              <w:rPr>
                <w:sz w:val="22"/>
              </w:rPr>
              <w:t>5</w:t>
            </w:r>
          </w:p>
        </w:tc>
      </w:tr>
      <w:tr w:rsidR="00576974" w:rsidTr="007B6E5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723428" w:rsidRDefault="00F70C63" w:rsidP="00900729">
            <w:pPr>
              <w:suppressAutoHyphens w:val="0"/>
              <w:autoSpaceDN/>
              <w:spacing w:after="0" w:line="240" w:lineRule="auto"/>
              <w:rPr>
                <w:rFonts w:cs="Arial"/>
                <w:sz w:val="22"/>
                <w:szCs w:val="22"/>
              </w:rPr>
            </w:pPr>
            <w:r>
              <w:rPr>
                <w:rFonts w:cs="Arial"/>
                <w:sz w:val="22"/>
                <w:szCs w:val="22"/>
              </w:rPr>
              <w:t xml:space="preserve">Raising the profile of </w:t>
            </w:r>
            <w:r w:rsidR="00576974" w:rsidRPr="00AE4D63">
              <w:rPr>
                <w:rFonts w:cs="Arial"/>
                <w:sz w:val="22"/>
                <w:szCs w:val="22"/>
              </w:rPr>
              <w:t>good attendance</w:t>
            </w:r>
            <w:r>
              <w:rPr>
                <w:rFonts w:cs="Arial"/>
                <w:sz w:val="22"/>
                <w:szCs w:val="22"/>
              </w:rPr>
              <w:t xml:space="preserve"> through</w:t>
            </w:r>
            <w:r w:rsidR="00576974" w:rsidRPr="00AE4D63">
              <w:rPr>
                <w:rFonts w:cs="Arial"/>
                <w:sz w:val="22"/>
                <w:szCs w:val="22"/>
              </w:rPr>
              <w:t xml:space="preserve"> weekly, termly and yearly</w:t>
            </w:r>
            <w:r>
              <w:rPr>
                <w:rFonts w:cs="Arial"/>
                <w:sz w:val="22"/>
                <w:szCs w:val="22"/>
              </w:rPr>
              <w:t xml:space="preserve"> initiatives</w:t>
            </w:r>
          </w:p>
        </w:tc>
        <w:tc>
          <w:tcPr>
            <w:tcW w:w="43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1D4FC4" w:rsidRDefault="00576974" w:rsidP="00900729">
            <w:pPr>
              <w:pStyle w:val="TableRowCentered"/>
              <w:jc w:val="left"/>
              <w:rPr>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Default="00A311A2" w:rsidP="00900729">
            <w:pPr>
              <w:pStyle w:val="TableRowCentered"/>
              <w:jc w:val="left"/>
              <w:rPr>
                <w:sz w:val="22"/>
              </w:rPr>
            </w:pPr>
            <w:r>
              <w:rPr>
                <w:sz w:val="22"/>
              </w:rPr>
              <w:t>5</w:t>
            </w:r>
          </w:p>
        </w:tc>
      </w:tr>
      <w:tr w:rsidR="00576974" w:rsidTr="00B6732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AE4D63" w:rsidRDefault="00576974" w:rsidP="00576974">
            <w:pPr>
              <w:pStyle w:val="NoSpacing"/>
              <w:suppressAutoHyphens w:val="0"/>
              <w:autoSpaceDN/>
              <w:rPr>
                <w:rFonts w:cs="Arial"/>
                <w:sz w:val="22"/>
                <w:szCs w:val="22"/>
              </w:rPr>
            </w:pPr>
            <w:r w:rsidRPr="00AE4D63">
              <w:rPr>
                <w:rFonts w:cs="Arial"/>
                <w:sz w:val="22"/>
                <w:szCs w:val="22"/>
              </w:rPr>
              <w:t>Subsidy for trips, reside</w:t>
            </w:r>
            <w:r w:rsidRPr="00AE4D63">
              <w:rPr>
                <w:rFonts w:cs="Arial"/>
                <w:sz w:val="22"/>
                <w:szCs w:val="22"/>
              </w:rPr>
              <w:t>n</w:t>
            </w:r>
            <w:r w:rsidRPr="00AE4D63">
              <w:rPr>
                <w:rFonts w:cs="Arial"/>
                <w:sz w:val="22"/>
                <w:szCs w:val="22"/>
              </w:rPr>
              <w:t>tial and music lessons</w:t>
            </w:r>
          </w:p>
          <w:p w:rsidR="00576974" w:rsidRPr="00723428" w:rsidRDefault="00576974" w:rsidP="00900729">
            <w:pPr>
              <w:suppressAutoHyphens w:val="0"/>
              <w:autoSpaceDN/>
              <w:spacing w:after="0" w:line="240" w:lineRule="auto"/>
              <w:rPr>
                <w:rFonts w:cs="Arial"/>
                <w:sz w:val="22"/>
                <w:szCs w:val="22"/>
              </w:rPr>
            </w:pPr>
          </w:p>
        </w:tc>
        <w:tc>
          <w:tcPr>
            <w:tcW w:w="43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76974" w:rsidRDefault="00576974" w:rsidP="00576974">
            <w:pPr>
              <w:pStyle w:val="TableRowCentered"/>
              <w:jc w:val="left"/>
              <w:rPr>
                <w:sz w:val="22"/>
                <w:szCs w:val="22"/>
              </w:rPr>
            </w:pPr>
            <w:r w:rsidRPr="00AE4D63">
              <w:rPr>
                <w:rFonts w:cs="Arial"/>
                <w:sz w:val="22"/>
                <w:szCs w:val="22"/>
              </w:rPr>
              <w:t xml:space="preserve">This expands and extends their life experiences that some </w:t>
            </w:r>
            <w:r w:rsidR="00376DEE">
              <w:rPr>
                <w:rFonts w:cs="Arial"/>
                <w:sz w:val="22"/>
                <w:szCs w:val="22"/>
              </w:rPr>
              <w:t>will otherwise never experience</w:t>
            </w:r>
          </w:p>
          <w:p w:rsidR="00576974" w:rsidRPr="001D4FC4" w:rsidRDefault="00576974" w:rsidP="00900729">
            <w:pPr>
              <w:pStyle w:val="TableRowCentered"/>
              <w:jc w:val="left"/>
              <w:rPr>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Default="00A311A2" w:rsidP="00900729">
            <w:pPr>
              <w:pStyle w:val="TableRowCentered"/>
              <w:jc w:val="left"/>
              <w:rPr>
                <w:sz w:val="22"/>
              </w:rPr>
            </w:pPr>
            <w:r>
              <w:rPr>
                <w:sz w:val="22"/>
              </w:rPr>
              <w:t>6</w:t>
            </w:r>
          </w:p>
        </w:tc>
      </w:tr>
      <w:tr w:rsidR="00576974" w:rsidTr="00B6732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AE4D63" w:rsidRDefault="00576974" w:rsidP="00576974">
            <w:pPr>
              <w:pStyle w:val="NoSpacing"/>
              <w:suppressAutoHyphens w:val="0"/>
              <w:autoSpaceDN/>
              <w:rPr>
                <w:rFonts w:cs="Arial"/>
                <w:sz w:val="22"/>
                <w:szCs w:val="22"/>
              </w:rPr>
            </w:pPr>
            <w:r w:rsidRPr="00AE4D63">
              <w:rPr>
                <w:rFonts w:cs="Arial"/>
                <w:sz w:val="22"/>
                <w:szCs w:val="22"/>
              </w:rPr>
              <w:t>Ensure all pupil premium pupils take part in the wide range of learning opportunities outside the classroom that are avai</w:t>
            </w:r>
            <w:r w:rsidRPr="00AE4D63">
              <w:rPr>
                <w:rFonts w:cs="Arial"/>
                <w:sz w:val="22"/>
                <w:szCs w:val="22"/>
              </w:rPr>
              <w:t>l</w:t>
            </w:r>
            <w:r w:rsidRPr="00AE4D63">
              <w:rPr>
                <w:rFonts w:cs="Arial"/>
                <w:sz w:val="22"/>
                <w:szCs w:val="22"/>
              </w:rPr>
              <w:t>able.</w:t>
            </w:r>
          </w:p>
        </w:tc>
        <w:tc>
          <w:tcPr>
            <w:tcW w:w="43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1D4FC4" w:rsidRDefault="00576974" w:rsidP="00900729">
            <w:pPr>
              <w:pStyle w:val="TableRowCentered"/>
              <w:jc w:val="left"/>
              <w:rPr>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Default="00A311A2" w:rsidP="00900729">
            <w:pPr>
              <w:pStyle w:val="TableRowCentered"/>
              <w:jc w:val="left"/>
              <w:rPr>
                <w:sz w:val="22"/>
              </w:rPr>
            </w:pPr>
            <w:r>
              <w:rPr>
                <w:sz w:val="22"/>
              </w:rPr>
              <w:t>6</w:t>
            </w:r>
          </w:p>
        </w:tc>
      </w:tr>
      <w:tr w:rsidR="00576974" w:rsidTr="0090072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576974" w:rsidRDefault="00A77326" w:rsidP="00576974">
            <w:pPr>
              <w:pStyle w:val="NoSpacing"/>
              <w:suppressAutoHyphens w:val="0"/>
              <w:autoSpaceDN/>
              <w:rPr>
                <w:rFonts w:cs="Arial"/>
                <w:sz w:val="22"/>
                <w:szCs w:val="22"/>
              </w:rPr>
            </w:pPr>
            <w:r>
              <w:rPr>
                <w:rFonts w:cs="Arial"/>
                <w:sz w:val="22"/>
                <w:szCs w:val="22"/>
              </w:rPr>
              <w:t>Establish targeted min</w:t>
            </w:r>
            <w:r>
              <w:rPr>
                <w:rFonts w:cs="Arial"/>
                <w:sz w:val="22"/>
                <w:szCs w:val="22"/>
              </w:rPr>
              <w:t>d</w:t>
            </w:r>
            <w:r>
              <w:rPr>
                <w:rFonts w:cs="Arial"/>
                <w:sz w:val="22"/>
                <w:szCs w:val="22"/>
              </w:rPr>
              <w:t>fulness sessions to su</w:t>
            </w:r>
            <w:r>
              <w:rPr>
                <w:rFonts w:cs="Arial"/>
                <w:sz w:val="22"/>
                <w:szCs w:val="22"/>
              </w:rPr>
              <w:t>p</w:t>
            </w:r>
            <w:r>
              <w:rPr>
                <w:rFonts w:cs="Arial"/>
                <w:sz w:val="22"/>
                <w:szCs w:val="22"/>
              </w:rPr>
              <w:t>port behaviour and wel</w:t>
            </w:r>
            <w:r>
              <w:rPr>
                <w:rFonts w:cs="Arial"/>
                <w:sz w:val="22"/>
                <w:szCs w:val="22"/>
              </w:rPr>
              <w:t>l</w:t>
            </w:r>
            <w:r>
              <w:rPr>
                <w:rFonts w:cs="Arial"/>
                <w:sz w:val="22"/>
                <w:szCs w:val="22"/>
              </w:rPr>
              <w:t>being.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Pr="00376DEE" w:rsidRDefault="00376DEE" w:rsidP="00900729">
            <w:pPr>
              <w:pStyle w:val="TableRowCentered"/>
              <w:jc w:val="left"/>
              <w:rPr>
                <w:sz w:val="22"/>
                <w:szCs w:val="22"/>
              </w:rPr>
            </w:pPr>
            <w:r w:rsidRPr="00376DEE">
              <w:rPr>
                <w:rFonts w:cs="Arial"/>
                <w:color w:val="auto"/>
                <w:sz w:val="22"/>
                <w:szCs w:val="22"/>
              </w:rPr>
              <w:t>There is extensive evidence associating childhood social and emotional skills with improved outcomes at school and in later life (e.g., improved academic performance, attitudes, behaviour and relationships with peers)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974" w:rsidRDefault="00A311A2" w:rsidP="00900729">
            <w:pPr>
              <w:pStyle w:val="TableRowCentered"/>
              <w:jc w:val="left"/>
              <w:rPr>
                <w:sz w:val="22"/>
              </w:rPr>
            </w:pPr>
            <w:r>
              <w:rPr>
                <w:sz w:val="22"/>
              </w:rPr>
              <w:t>7</w:t>
            </w:r>
          </w:p>
        </w:tc>
      </w:tr>
      <w:tr w:rsidR="00DA4154" w:rsidTr="00DA4154">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4154" w:rsidRPr="00DA4154" w:rsidRDefault="00DA4154" w:rsidP="00DA4154">
            <w:pPr>
              <w:rPr>
                <w:sz w:val="22"/>
                <w:szCs w:val="22"/>
              </w:rPr>
            </w:pPr>
            <w:r w:rsidRPr="00DA4154">
              <w:rPr>
                <w:sz w:val="22"/>
                <w:szCs w:val="22"/>
              </w:rPr>
              <w:t>Support the emotional, behavioural and mental health needs of post looked after children.</w:t>
            </w:r>
          </w:p>
        </w:tc>
        <w:tc>
          <w:tcPr>
            <w:tcW w:w="43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A4154" w:rsidRPr="00376DEE" w:rsidRDefault="00DA4154" w:rsidP="00900729">
            <w:pPr>
              <w:pStyle w:val="TableRowCentered"/>
              <w:jc w:val="left"/>
              <w:rPr>
                <w:rFonts w:cs="Arial"/>
                <w:color w:val="auto"/>
                <w:sz w:val="22"/>
                <w:szCs w:val="22"/>
              </w:rPr>
            </w:pPr>
            <w:r>
              <w:rPr>
                <w:rFonts w:cs="Arial"/>
                <w:color w:val="auto"/>
                <w:sz w:val="22"/>
                <w:szCs w:val="22"/>
              </w:rPr>
              <w:t>Looked after children and young people have particular physical, emotional and behavioural needs related to their earlier experiences before they were looked after. The rates of emotional, behavioural and mental health difficulties are 4 to 5 times higher amongst looked after children and young people than the wider population.</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4154" w:rsidRDefault="00A311A2" w:rsidP="00900729">
            <w:pPr>
              <w:pStyle w:val="TableRowCentered"/>
              <w:jc w:val="left"/>
              <w:rPr>
                <w:sz w:val="22"/>
              </w:rPr>
            </w:pPr>
            <w:r>
              <w:rPr>
                <w:sz w:val="22"/>
              </w:rPr>
              <w:t>7</w:t>
            </w:r>
          </w:p>
        </w:tc>
      </w:tr>
    </w:tbl>
    <w:p w:rsidR="00E66558" w:rsidRDefault="00E66558">
      <w:pPr>
        <w:spacing w:before="240" w:after="0"/>
        <w:rPr>
          <w:b/>
          <w:bCs/>
          <w:color w:val="104F75"/>
          <w:sz w:val="28"/>
          <w:szCs w:val="28"/>
        </w:rPr>
      </w:pPr>
    </w:p>
    <w:p w:rsidR="00E66558" w:rsidRDefault="00F70C63" w:rsidP="00120AB1">
      <w:r>
        <w:rPr>
          <w:b/>
          <w:bCs/>
          <w:color w:val="104F75"/>
          <w:sz w:val="28"/>
          <w:szCs w:val="28"/>
        </w:rPr>
        <w:t>Total budgeted cost: £</w:t>
      </w:r>
      <w:r w:rsidR="00D84699">
        <w:rPr>
          <w:b/>
          <w:bCs/>
          <w:color w:val="104F75"/>
          <w:sz w:val="28"/>
          <w:szCs w:val="28"/>
        </w:rPr>
        <w:t>23</w:t>
      </w:r>
      <w:r>
        <w:rPr>
          <w:b/>
          <w:bCs/>
          <w:color w:val="104F75"/>
          <w:sz w:val="28"/>
          <w:szCs w:val="28"/>
        </w:rPr>
        <w:t>,000</w:t>
      </w:r>
    </w:p>
    <w:sectPr w:rsidR="00E66558" w:rsidSect="00790224">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30" w:rsidRDefault="00F26130">
      <w:pPr>
        <w:spacing w:after="0" w:line="240" w:lineRule="auto"/>
      </w:pPr>
      <w:r>
        <w:separator/>
      </w:r>
    </w:p>
  </w:endnote>
  <w:endnote w:type="continuationSeparator" w:id="0">
    <w:p w:rsidR="00F26130" w:rsidRDefault="00F2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A4" w:rsidRDefault="00C12A02">
    <w:pPr>
      <w:pStyle w:val="Footer"/>
      <w:ind w:firstLine="4513"/>
    </w:pPr>
    <w:r>
      <w:fldChar w:fldCharType="begin"/>
    </w:r>
    <w:r w:rsidR="009D71E8">
      <w:instrText xml:space="preserve"> PAGE </w:instrText>
    </w:r>
    <w:r>
      <w:fldChar w:fldCharType="separate"/>
    </w:r>
    <w:r w:rsidR="00D8469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30" w:rsidRDefault="00F26130">
      <w:pPr>
        <w:spacing w:after="0" w:line="240" w:lineRule="auto"/>
      </w:pPr>
      <w:r>
        <w:separator/>
      </w:r>
    </w:p>
  </w:footnote>
  <w:footnote w:type="continuationSeparator" w:id="0">
    <w:p w:rsidR="00F26130" w:rsidRDefault="00F26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989"/>
    <w:multiLevelType w:val="hybridMultilevel"/>
    <w:tmpl w:val="1764C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2431C3"/>
    <w:multiLevelType w:val="hybridMultilevel"/>
    <w:tmpl w:val="7068C7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5ED5609"/>
    <w:multiLevelType w:val="hybridMultilevel"/>
    <w:tmpl w:val="C3F6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0232580"/>
    <w:multiLevelType w:val="hybridMultilevel"/>
    <w:tmpl w:val="D75458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nsid w:val="220A0008"/>
    <w:multiLevelType w:val="hybridMultilevel"/>
    <w:tmpl w:val="6D8AE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428E7CF0"/>
    <w:multiLevelType w:val="hybridMultilevel"/>
    <w:tmpl w:val="AA16B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8D307A"/>
    <w:multiLevelType w:val="hybridMultilevel"/>
    <w:tmpl w:val="5770B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5069C0"/>
    <w:multiLevelType w:val="hybridMultilevel"/>
    <w:tmpl w:val="957C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6F1B7F"/>
    <w:multiLevelType w:val="hybridMultilevel"/>
    <w:tmpl w:val="41F6E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F7F7B8E"/>
    <w:multiLevelType w:val="multilevel"/>
    <w:tmpl w:val="A8D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10"/>
  </w:num>
  <w:num w:numId="5">
    <w:abstractNumId w:val="2"/>
  </w:num>
  <w:num w:numId="6">
    <w:abstractNumId w:val="12"/>
  </w:num>
  <w:num w:numId="7">
    <w:abstractNumId w:val="17"/>
  </w:num>
  <w:num w:numId="8">
    <w:abstractNumId w:val="21"/>
  </w:num>
  <w:num w:numId="9">
    <w:abstractNumId w:val="19"/>
  </w:num>
  <w:num w:numId="10">
    <w:abstractNumId w:val="18"/>
  </w:num>
  <w:num w:numId="11">
    <w:abstractNumId w:val="6"/>
  </w:num>
  <w:num w:numId="12">
    <w:abstractNumId w:val="20"/>
  </w:num>
  <w:num w:numId="13">
    <w:abstractNumId w:val="15"/>
  </w:num>
  <w:num w:numId="14">
    <w:abstractNumId w:val="16"/>
  </w:num>
  <w:num w:numId="15">
    <w:abstractNumId w:val="22"/>
  </w:num>
  <w:num w:numId="16">
    <w:abstractNumId w:val="11"/>
  </w:num>
  <w:num w:numId="17">
    <w:abstractNumId w:val="1"/>
  </w:num>
  <w:num w:numId="18">
    <w:abstractNumId w:val="5"/>
  </w:num>
  <w:num w:numId="19">
    <w:abstractNumId w:val="14"/>
  </w:num>
  <w:num w:numId="20">
    <w:abstractNumId w:val="0"/>
  </w:num>
  <w:num w:numId="21">
    <w:abstractNumId w:val="7"/>
  </w:num>
  <w:num w:numId="22">
    <w:abstractNumId w:val="3"/>
  </w:num>
  <w:num w:numId="23">
    <w:abstractNumId w:val="23"/>
  </w:num>
  <w:num w:numId="24">
    <w:abstractNumId w:val="24"/>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66558"/>
    <w:rsid w:val="00024837"/>
    <w:rsid w:val="0003751F"/>
    <w:rsid w:val="00066B73"/>
    <w:rsid w:val="00096C11"/>
    <w:rsid w:val="00120AB1"/>
    <w:rsid w:val="00152125"/>
    <w:rsid w:val="00152F30"/>
    <w:rsid w:val="001D4FC4"/>
    <w:rsid w:val="001F70AE"/>
    <w:rsid w:val="00236E1A"/>
    <w:rsid w:val="002D6E14"/>
    <w:rsid w:val="0035404F"/>
    <w:rsid w:val="00376DEE"/>
    <w:rsid w:val="004044AA"/>
    <w:rsid w:val="00490C6D"/>
    <w:rsid w:val="00516BD2"/>
    <w:rsid w:val="005256AF"/>
    <w:rsid w:val="00576974"/>
    <w:rsid w:val="0060424D"/>
    <w:rsid w:val="00675F64"/>
    <w:rsid w:val="006C6B0D"/>
    <w:rsid w:val="006E7FB1"/>
    <w:rsid w:val="00701A84"/>
    <w:rsid w:val="00723428"/>
    <w:rsid w:val="00741B9E"/>
    <w:rsid w:val="00767F5D"/>
    <w:rsid w:val="00790224"/>
    <w:rsid w:val="007C2F04"/>
    <w:rsid w:val="007E6BAC"/>
    <w:rsid w:val="00910D1F"/>
    <w:rsid w:val="0096583B"/>
    <w:rsid w:val="00986581"/>
    <w:rsid w:val="009C05C3"/>
    <w:rsid w:val="009D71E8"/>
    <w:rsid w:val="009F793A"/>
    <w:rsid w:val="00A22F52"/>
    <w:rsid w:val="00A311A2"/>
    <w:rsid w:val="00A41596"/>
    <w:rsid w:val="00A47D48"/>
    <w:rsid w:val="00A77326"/>
    <w:rsid w:val="00AB543D"/>
    <w:rsid w:val="00AE4D63"/>
    <w:rsid w:val="00AF737E"/>
    <w:rsid w:val="00B81583"/>
    <w:rsid w:val="00BB2B48"/>
    <w:rsid w:val="00BE6E31"/>
    <w:rsid w:val="00C12A02"/>
    <w:rsid w:val="00C86A28"/>
    <w:rsid w:val="00CB5640"/>
    <w:rsid w:val="00D33FE5"/>
    <w:rsid w:val="00D5630F"/>
    <w:rsid w:val="00D66E6C"/>
    <w:rsid w:val="00D84699"/>
    <w:rsid w:val="00DA4154"/>
    <w:rsid w:val="00DE3DCF"/>
    <w:rsid w:val="00E57158"/>
    <w:rsid w:val="00E6234F"/>
    <w:rsid w:val="00E66558"/>
    <w:rsid w:val="00E751C1"/>
    <w:rsid w:val="00E83203"/>
    <w:rsid w:val="00EB46DD"/>
    <w:rsid w:val="00EF35AC"/>
    <w:rsid w:val="00F26130"/>
    <w:rsid w:val="00F70C63"/>
    <w:rsid w:val="00FC1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24"/>
    <w:pPr>
      <w:suppressAutoHyphens/>
      <w:spacing w:after="240" w:line="288" w:lineRule="auto"/>
    </w:pPr>
    <w:rPr>
      <w:color w:val="0D0D0D"/>
      <w:sz w:val="24"/>
      <w:szCs w:val="24"/>
    </w:rPr>
  </w:style>
  <w:style w:type="paragraph" w:styleId="Heading1">
    <w:name w:val="heading 1"/>
    <w:basedOn w:val="Normal"/>
    <w:next w:val="Normal"/>
    <w:uiPriority w:val="9"/>
    <w:qFormat/>
    <w:rsid w:val="00790224"/>
    <w:pPr>
      <w:pageBreakBefore/>
      <w:spacing w:line="240" w:lineRule="auto"/>
      <w:outlineLvl w:val="0"/>
    </w:pPr>
    <w:rPr>
      <w:b/>
      <w:color w:val="104F75"/>
      <w:sz w:val="36"/>
    </w:rPr>
  </w:style>
  <w:style w:type="paragraph" w:styleId="Heading2">
    <w:name w:val="heading 2"/>
    <w:basedOn w:val="Normal"/>
    <w:next w:val="Normal"/>
    <w:uiPriority w:val="9"/>
    <w:unhideWhenUsed/>
    <w:qFormat/>
    <w:rsid w:val="00790224"/>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790224"/>
    <w:pPr>
      <w:spacing w:before="360"/>
      <w:outlineLvl w:val="2"/>
    </w:pPr>
    <w:rPr>
      <w:bCs/>
      <w:sz w:val="28"/>
      <w:szCs w:val="28"/>
    </w:rPr>
  </w:style>
  <w:style w:type="paragraph" w:styleId="Heading4">
    <w:name w:val="heading 4"/>
    <w:basedOn w:val="Heading2"/>
    <w:next w:val="Normal"/>
    <w:uiPriority w:val="9"/>
    <w:semiHidden/>
    <w:unhideWhenUsed/>
    <w:qFormat/>
    <w:rsid w:val="00790224"/>
    <w:pPr>
      <w:spacing w:before="240"/>
      <w:outlineLvl w:val="3"/>
    </w:pPr>
    <w:rPr>
      <w:bCs/>
      <w:sz w:val="24"/>
      <w:szCs w:val="28"/>
    </w:rPr>
  </w:style>
  <w:style w:type="paragraph" w:styleId="Heading5">
    <w:name w:val="heading 5"/>
    <w:basedOn w:val="Normal"/>
    <w:next w:val="Normal"/>
    <w:uiPriority w:val="9"/>
    <w:semiHidden/>
    <w:unhideWhenUsed/>
    <w:qFormat/>
    <w:rsid w:val="00790224"/>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790224"/>
    <w:pPr>
      <w:numPr>
        <w:ilvl w:val="5"/>
        <w:numId w:val="1"/>
      </w:numPr>
      <w:spacing w:before="240" w:after="60"/>
      <w:outlineLvl w:val="5"/>
    </w:pPr>
    <w:rPr>
      <w:rFonts w:ascii="Calibri" w:hAnsi="Calibri"/>
      <w:b/>
      <w:bCs/>
      <w:szCs w:val="22"/>
    </w:rPr>
  </w:style>
  <w:style w:type="paragraph" w:styleId="Heading7">
    <w:name w:val="heading 7"/>
    <w:basedOn w:val="Normal"/>
    <w:next w:val="Normal"/>
    <w:rsid w:val="00790224"/>
    <w:pPr>
      <w:numPr>
        <w:ilvl w:val="6"/>
        <w:numId w:val="1"/>
      </w:numPr>
      <w:spacing w:before="240" w:after="60"/>
      <w:outlineLvl w:val="6"/>
    </w:pPr>
    <w:rPr>
      <w:rFonts w:ascii="Calibri" w:hAnsi="Calibri"/>
    </w:rPr>
  </w:style>
  <w:style w:type="paragraph" w:styleId="Heading8">
    <w:name w:val="heading 8"/>
    <w:basedOn w:val="Normal"/>
    <w:next w:val="Normal"/>
    <w:rsid w:val="00790224"/>
    <w:pPr>
      <w:numPr>
        <w:ilvl w:val="7"/>
        <w:numId w:val="1"/>
      </w:numPr>
      <w:spacing w:before="240" w:after="60"/>
      <w:outlineLvl w:val="7"/>
    </w:pPr>
    <w:rPr>
      <w:rFonts w:ascii="Calibri" w:hAnsi="Calibri"/>
      <w:i/>
      <w:iCs/>
    </w:rPr>
  </w:style>
  <w:style w:type="paragraph" w:styleId="Heading9">
    <w:name w:val="heading 9"/>
    <w:basedOn w:val="Normal"/>
    <w:next w:val="Normal"/>
    <w:rsid w:val="00790224"/>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790224"/>
    <w:pPr>
      <w:numPr>
        <w:numId w:val="1"/>
      </w:numPr>
    </w:pPr>
  </w:style>
  <w:style w:type="character" w:customStyle="1" w:styleId="Heading1Char">
    <w:name w:val="Heading 1 Char"/>
    <w:rsid w:val="00790224"/>
    <w:rPr>
      <w:b/>
      <w:color w:val="104F75"/>
      <w:sz w:val="36"/>
      <w:szCs w:val="24"/>
    </w:rPr>
  </w:style>
  <w:style w:type="character" w:customStyle="1" w:styleId="Heading2Char">
    <w:name w:val="Heading 2 Char"/>
    <w:rsid w:val="00790224"/>
    <w:rPr>
      <w:b/>
      <w:color w:val="104F75"/>
      <w:sz w:val="32"/>
      <w:szCs w:val="32"/>
    </w:rPr>
  </w:style>
  <w:style w:type="character" w:customStyle="1" w:styleId="Heading3Char">
    <w:name w:val="Heading 3 Char"/>
    <w:rsid w:val="00790224"/>
    <w:rPr>
      <w:b/>
      <w:bCs/>
      <w:color w:val="104F75"/>
      <w:sz w:val="28"/>
      <w:szCs w:val="28"/>
    </w:rPr>
  </w:style>
  <w:style w:type="character" w:styleId="Hyperlink">
    <w:name w:val="Hyperlink"/>
    <w:rsid w:val="00790224"/>
    <w:rPr>
      <w:rFonts w:ascii="Arial" w:hAnsi="Arial"/>
      <w:color w:val="0000FF"/>
      <w:sz w:val="24"/>
      <w:u w:val="single"/>
    </w:rPr>
  </w:style>
  <w:style w:type="paragraph" w:styleId="TOCHeading">
    <w:name w:val="TOC Heading"/>
    <w:basedOn w:val="Normal"/>
    <w:next w:val="Normal"/>
    <w:rsid w:val="00790224"/>
    <w:pPr>
      <w:pageBreakBefore/>
    </w:pPr>
    <w:rPr>
      <w:rFonts w:cs="Arial"/>
      <w:b/>
      <w:color w:val="365F91"/>
      <w:sz w:val="36"/>
      <w:szCs w:val="28"/>
      <w:lang w:eastAsia="ja-JP"/>
    </w:rPr>
  </w:style>
  <w:style w:type="paragraph" w:customStyle="1" w:styleId="TitleText">
    <w:name w:val="TitleText"/>
    <w:basedOn w:val="Normal"/>
    <w:rsid w:val="00790224"/>
    <w:pPr>
      <w:spacing w:before="3600" w:line="240" w:lineRule="auto"/>
    </w:pPr>
    <w:rPr>
      <w:rFonts w:cs="Arial"/>
      <w:b/>
      <w:color w:val="104F75"/>
      <w:sz w:val="92"/>
      <w:szCs w:val="92"/>
    </w:rPr>
  </w:style>
  <w:style w:type="character" w:customStyle="1" w:styleId="TitleTextChar">
    <w:name w:val="TitleText Char"/>
    <w:rsid w:val="00790224"/>
    <w:rPr>
      <w:rFonts w:cs="Arial"/>
      <w:b/>
      <w:color w:val="104F75"/>
      <w:sz w:val="92"/>
      <w:szCs w:val="92"/>
    </w:rPr>
  </w:style>
  <w:style w:type="paragraph" w:customStyle="1" w:styleId="SubtitleText">
    <w:name w:val="SubtitleText"/>
    <w:basedOn w:val="Normal"/>
    <w:rsid w:val="00790224"/>
    <w:pPr>
      <w:spacing w:after="1520"/>
    </w:pPr>
    <w:rPr>
      <w:rFonts w:cs="Arial"/>
      <w:b/>
      <w:color w:val="104F75"/>
      <w:sz w:val="48"/>
      <w:szCs w:val="48"/>
    </w:rPr>
  </w:style>
  <w:style w:type="character" w:customStyle="1" w:styleId="SubtitleTextChar">
    <w:name w:val="SubtitleText Char"/>
    <w:rsid w:val="00790224"/>
    <w:rPr>
      <w:rFonts w:cs="Arial"/>
      <w:b/>
      <w:color w:val="104F75"/>
      <w:sz w:val="48"/>
      <w:szCs w:val="48"/>
    </w:rPr>
  </w:style>
  <w:style w:type="paragraph" w:styleId="ListBullet">
    <w:name w:val="List Bullet"/>
    <w:basedOn w:val="ListBullet5"/>
    <w:rsid w:val="00790224"/>
    <w:pPr>
      <w:numPr>
        <w:numId w:val="5"/>
      </w:numPr>
      <w:contextualSpacing/>
    </w:pPr>
  </w:style>
  <w:style w:type="paragraph" w:styleId="TOC1">
    <w:name w:val="toc 1"/>
    <w:basedOn w:val="Normal"/>
    <w:next w:val="Normal"/>
    <w:autoRedefine/>
    <w:rsid w:val="00790224"/>
    <w:pPr>
      <w:tabs>
        <w:tab w:val="right" w:pos="9498"/>
      </w:tabs>
      <w:spacing w:after="120"/>
    </w:pPr>
  </w:style>
  <w:style w:type="paragraph" w:styleId="TOC2">
    <w:name w:val="toc 2"/>
    <w:basedOn w:val="Normal"/>
    <w:next w:val="Normal"/>
    <w:autoRedefine/>
    <w:rsid w:val="00790224"/>
    <w:pPr>
      <w:tabs>
        <w:tab w:val="right" w:pos="9498"/>
      </w:tabs>
      <w:spacing w:after="120"/>
      <w:ind w:left="238"/>
    </w:pPr>
  </w:style>
  <w:style w:type="paragraph" w:styleId="TOC3">
    <w:name w:val="toc 3"/>
    <w:basedOn w:val="Normal"/>
    <w:next w:val="Normal"/>
    <w:autoRedefine/>
    <w:rsid w:val="00790224"/>
    <w:pPr>
      <w:tabs>
        <w:tab w:val="right" w:pos="9498"/>
      </w:tabs>
      <w:spacing w:after="120"/>
      <w:ind w:left="480"/>
    </w:pPr>
  </w:style>
  <w:style w:type="paragraph" w:customStyle="1" w:styleId="CopyrightBox">
    <w:name w:val="CopyrightBox"/>
    <w:basedOn w:val="Normal"/>
    <w:rsid w:val="00790224"/>
  </w:style>
  <w:style w:type="character" w:customStyle="1" w:styleId="CopyrightBoxChar">
    <w:name w:val="CopyrightBox Char"/>
    <w:rsid w:val="00790224"/>
    <w:rPr>
      <w:color w:val="0D0D0D"/>
      <w:sz w:val="24"/>
      <w:szCs w:val="24"/>
    </w:rPr>
  </w:style>
  <w:style w:type="paragraph" w:customStyle="1" w:styleId="CopyrightSpacing">
    <w:name w:val="CopyrightSpacing"/>
    <w:basedOn w:val="Normal"/>
    <w:rsid w:val="00790224"/>
    <w:pPr>
      <w:spacing w:before="6000" w:after="120"/>
    </w:pPr>
  </w:style>
  <w:style w:type="character" w:customStyle="1" w:styleId="CopyrightSpacingChar">
    <w:name w:val="CopyrightSpacing Char"/>
    <w:rsid w:val="00790224"/>
    <w:rPr>
      <w:sz w:val="24"/>
      <w:szCs w:val="24"/>
    </w:rPr>
  </w:style>
  <w:style w:type="paragraph" w:styleId="Title">
    <w:name w:val="Title"/>
    <w:basedOn w:val="Normal"/>
    <w:next w:val="Normal"/>
    <w:uiPriority w:val="10"/>
    <w:qFormat/>
    <w:rsid w:val="00790224"/>
    <w:pPr>
      <w:spacing w:before="240" w:line="240" w:lineRule="auto"/>
    </w:pPr>
    <w:rPr>
      <w:b/>
      <w:color w:val="104F75"/>
      <w:sz w:val="96"/>
      <w:szCs w:val="120"/>
    </w:rPr>
  </w:style>
  <w:style w:type="character" w:customStyle="1" w:styleId="TitleChar">
    <w:name w:val="Title Char"/>
    <w:rsid w:val="00790224"/>
    <w:rPr>
      <w:rFonts w:ascii="Arial" w:hAnsi="Arial" w:cs="Arial"/>
      <w:b/>
      <w:color w:val="104F75"/>
      <w:sz w:val="96"/>
      <w:szCs w:val="120"/>
      <w:lang w:eastAsia="en-US"/>
    </w:rPr>
  </w:style>
  <w:style w:type="paragraph" w:styleId="TableofFigures">
    <w:name w:val="table of figures"/>
    <w:basedOn w:val="Normal"/>
    <w:next w:val="Normal"/>
    <w:rsid w:val="00790224"/>
    <w:pPr>
      <w:spacing w:after="120"/>
    </w:pPr>
  </w:style>
  <w:style w:type="paragraph" w:styleId="ListBullet4">
    <w:name w:val="List Bullet 4"/>
    <w:basedOn w:val="Normal"/>
    <w:rsid w:val="00790224"/>
    <w:pPr>
      <w:numPr>
        <w:numId w:val="4"/>
      </w:numPr>
      <w:contextualSpacing/>
    </w:pPr>
  </w:style>
  <w:style w:type="paragraph" w:styleId="ListParagraph">
    <w:name w:val="List Paragraph"/>
    <w:basedOn w:val="Normal"/>
    <w:uiPriority w:val="34"/>
    <w:qFormat/>
    <w:rsid w:val="00790224"/>
    <w:pPr>
      <w:numPr>
        <w:numId w:val="8"/>
      </w:numPr>
      <w:contextualSpacing/>
    </w:pPr>
  </w:style>
  <w:style w:type="paragraph" w:styleId="Caption">
    <w:name w:val="caption"/>
    <w:basedOn w:val="Normal"/>
    <w:next w:val="Normal"/>
    <w:rsid w:val="00790224"/>
    <w:pPr>
      <w:spacing w:before="120" w:after="120"/>
      <w:jc w:val="center"/>
    </w:pPr>
    <w:rPr>
      <w:b/>
      <w:bCs/>
      <w:color w:val="000000"/>
      <w:sz w:val="20"/>
      <w:szCs w:val="20"/>
    </w:rPr>
  </w:style>
  <w:style w:type="character" w:customStyle="1" w:styleId="Heading4Char">
    <w:name w:val="Heading 4 Char"/>
    <w:rsid w:val="00790224"/>
    <w:rPr>
      <w:b/>
      <w:bCs/>
      <w:color w:val="104F75"/>
      <w:sz w:val="24"/>
      <w:szCs w:val="28"/>
    </w:rPr>
  </w:style>
  <w:style w:type="character" w:customStyle="1" w:styleId="Heading5Char">
    <w:name w:val="Heading 5 Char"/>
    <w:rsid w:val="00790224"/>
    <w:rPr>
      <w:rFonts w:ascii="Calibri" w:hAnsi="Calibri"/>
      <w:b/>
      <w:bCs/>
      <w:i/>
      <w:iCs/>
      <w:color w:val="0D0D0D"/>
      <w:sz w:val="26"/>
      <w:szCs w:val="26"/>
    </w:rPr>
  </w:style>
  <w:style w:type="character" w:customStyle="1" w:styleId="Heading6Char">
    <w:name w:val="Heading 6 Char"/>
    <w:rsid w:val="00790224"/>
    <w:rPr>
      <w:rFonts w:ascii="Calibri" w:hAnsi="Calibri"/>
      <w:b/>
      <w:bCs/>
      <w:color w:val="0D0D0D"/>
      <w:sz w:val="24"/>
      <w:szCs w:val="22"/>
    </w:rPr>
  </w:style>
  <w:style w:type="character" w:customStyle="1" w:styleId="Heading7Char">
    <w:name w:val="Heading 7 Char"/>
    <w:rsid w:val="00790224"/>
    <w:rPr>
      <w:rFonts w:ascii="Calibri" w:hAnsi="Calibri"/>
      <w:color w:val="0D0D0D"/>
      <w:sz w:val="24"/>
      <w:szCs w:val="24"/>
    </w:rPr>
  </w:style>
  <w:style w:type="character" w:customStyle="1" w:styleId="Heading8Char">
    <w:name w:val="Heading 8 Char"/>
    <w:rsid w:val="00790224"/>
    <w:rPr>
      <w:rFonts w:ascii="Calibri" w:hAnsi="Calibri"/>
      <w:i/>
      <w:iCs/>
      <w:color w:val="0D0D0D"/>
      <w:sz w:val="24"/>
      <w:szCs w:val="24"/>
    </w:rPr>
  </w:style>
  <w:style w:type="character" w:customStyle="1" w:styleId="Heading9Char">
    <w:name w:val="Heading 9 Char"/>
    <w:rsid w:val="00790224"/>
    <w:rPr>
      <w:rFonts w:ascii="Cambria" w:hAnsi="Cambria"/>
      <w:color w:val="0D0D0D"/>
      <w:sz w:val="24"/>
      <w:szCs w:val="22"/>
    </w:rPr>
  </w:style>
  <w:style w:type="paragraph" w:styleId="BodyText">
    <w:name w:val="Body Text"/>
    <w:basedOn w:val="Normal"/>
    <w:rsid w:val="00790224"/>
    <w:pPr>
      <w:spacing w:after="120"/>
    </w:pPr>
  </w:style>
  <w:style w:type="character" w:customStyle="1" w:styleId="BodyTextChar">
    <w:name w:val="Body Text Char"/>
    <w:basedOn w:val="DefaultParagraphFont"/>
    <w:rsid w:val="00790224"/>
    <w:rPr>
      <w:color w:val="0D0D0D"/>
      <w:sz w:val="24"/>
      <w:szCs w:val="24"/>
    </w:rPr>
  </w:style>
  <w:style w:type="paragraph" w:customStyle="1" w:styleId="TableHeader">
    <w:name w:val="TableHeader"/>
    <w:rsid w:val="00790224"/>
    <w:pPr>
      <w:suppressAutoHyphens/>
      <w:spacing w:before="60" w:after="60"/>
      <w:ind w:left="57" w:right="57"/>
      <w:jc w:val="center"/>
    </w:pPr>
    <w:rPr>
      <w:b/>
      <w:color w:val="0D0D0D"/>
      <w:sz w:val="24"/>
      <w:szCs w:val="24"/>
    </w:rPr>
  </w:style>
  <w:style w:type="paragraph" w:styleId="BalloonText">
    <w:name w:val="Balloon Text"/>
    <w:basedOn w:val="Normal"/>
    <w:rsid w:val="00790224"/>
    <w:pPr>
      <w:spacing w:after="0" w:line="240" w:lineRule="auto"/>
    </w:pPr>
    <w:rPr>
      <w:rFonts w:ascii="Tahoma" w:hAnsi="Tahoma" w:cs="Tahoma"/>
      <w:sz w:val="16"/>
      <w:szCs w:val="16"/>
    </w:rPr>
  </w:style>
  <w:style w:type="character" w:customStyle="1" w:styleId="BalloonTextChar">
    <w:name w:val="Balloon Text Char"/>
    <w:rsid w:val="00790224"/>
    <w:rPr>
      <w:rFonts w:ascii="Tahoma" w:hAnsi="Tahoma" w:cs="Tahoma"/>
      <w:sz w:val="16"/>
      <w:szCs w:val="16"/>
    </w:rPr>
  </w:style>
  <w:style w:type="paragraph" w:customStyle="1" w:styleId="TableRow">
    <w:name w:val="TableRow"/>
    <w:rsid w:val="00790224"/>
    <w:pPr>
      <w:suppressAutoHyphens/>
      <w:spacing w:before="60" w:after="60"/>
      <w:ind w:left="57" w:right="57"/>
    </w:pPr>
    <w:rPr>
      <w:color w:val="0D0D0D"/>
      <w:sz w:val="24"/>
      <w:szCs w:val="24"/>
    </w:rPr>
  </w:style>
  <w:style w:type="character" w:customStyle="1" w:styleId="TableRowChar">
    <w:name w:val="TableRow Char"/>
    <w:rsid w:val="00790224"/>
    <w:rPr>
      <w:color w:val="0D0D0D"/>
      <w:sz w:val="24"/>
      <w:szCs w:val="24"/>
    </w:rPr>
  </w:style>
  <w:style w:type="paragraph" w:styleId="Header">
    <w:name w:val="header"/>
    <w:basedOn w:val="Normal"/>
    <w:rsid w:val="00790224"/>
    <w:pPr>
      <w:tabs>
        <w:tab w:val="center" w:pos="4513"/>
        <w:tab w:val="right" w:pos="9026"/>
      </w:tabs>
      <w:spacing w:after="0" w:line="240" w:lineRule="auto"/>
    </w:pPr>
  </w:style>
  <w:style w:type="character" w:customStyle="1" w:styleId="HeaderChar">
    <w:name w:val="Header Char"/>
    <w:basedOn w:val="DefaultParagraphFont"/>
    <w:rsid w:val="00790224"/>
    <w:rPr>
      <w:color w:val="0D0D0D"/>
      <w:sz w:val="24"/>
      <w:szCs w:val="24"/>
    </w:rPr>
  </w:style>
  <w:style w:type="paragraph" w:styleId="Footer">
    <w:name w:val="footer"/>
    <w:basedOn w:val="Normal"/>
    <w:rsid w:val="00790224"/>
    <w:pPr>
      <w:tabs>
        <w:tab w:val="center" w:pos="4513"/>
        <w:tab w:val="right" w:pos="9026"/>
      </w:tabs>
      <w:spacing w:after="0" w:line="240" w:lineRule="auto"/>
    </w:pPr>
  </w:style>
  <w:style w:type="character" w:customStyle="1" w:styleId="FooterChar">
    <w:name w:val="Footer Char"/>
    <w:basedOn w:val="DefaultParagraphFont"/>
    <w:rsid w:val="00790224"/>
    <w:rPr>
      <w:color w:val="0D0D0D"/>
      <w:sz w:val="24"/>
      <w:szCs w:val="24"/>
    </w:rPr>
  </w:style>
  <w:style w:type="character" w:styleId="FollowedHyperlink">
    <w:name w:val="FollowedHyperlink"/>
    <w:basedOn w:val="DefaultParagraphFont"/>
    <w:rsid w:val="00790224"/>
    <w:rPr>
      <w:color w:val="0000FF"/>
      <w:u w:val="single"/>
    </w:rPr>
  </w:style>
  <w:style w:type="paragraph" w:styleId="FootnoteText">
    <w:name w:val="footnote text"/>
    <w:basedOn w:val="Normal"/>
    <w:rsid w:val="00790224"/>
    <w:pPr>
      <w:spacing w:after="60" w:line="240" w:lineRule="auto"/>
    </w:pPr>
    <w:rPr>
      <w:sz w:val="20"/>
      <w:szCs w:val="20"/>
    </w:rPr>
  </w:style>
  <w:style w:type="character" w:customStyle="1" w:styleId="FootnoteTextChar">
    <w:name w:val="Footnote Text Char"/>
    <w:basedOn w:val="DefaultParagraphFont"/>
    <w:rsid w:val="00790224"/>
  </w:style>
  <w:style w:type="character" w:styleId="FootnoteReference">
    <w:name w:val="footnote reference"/>
    <w:basedOn w:val="DefaultParagraphFont"/>
    <w:rsid w:val="00790224"/>
    <w:rPr>
      <w:position w:val="0"/>
      <w:vertAlign w:val="superscript"/>
    </w:rPr>
  </w:style>
  <w:style w:type="character" w:customStyle="1" w:styleId="RGB">
    <w:name w:val="RGB"/>
    <w:basedOn w:val="DefaultParagraphFont"/>
    <w:rsid w:val="00790224"/>
    <w:rPr>
      <w:b/>
      <w:bCs/>
      <w:sz w:val="20"/>
    </w:rPr>
  </w:style>
  <w:style w:type="paragraph" w:customStyle="1" w:styleId="ColouredBoxHeadline">
    <w:name w:val="Coloured Box Headline"/>
    <w:basedOn w:val="Normal"/>
    <w:rsid w:val="00790224"/>
    <w:pPr>
      <w:spacing w:before="120"/>
    </w:pPr>
    <w:rPr>
      <w:b/>
      <w:bCs/>
      <w:sz w:val="28"/>
      <w:szCs w:val="20"/>
    </w:rPr>
  </w:style>
  <w:style w:type="character" w:customStyle="1" w:styleId="RGBValues">
    <w:name w:val="RGB Values"/>
    <w:basedOn w:val="DefaultParagraphFont"/>
    <w:rsid w:val="00790224"/>
    <w:rPr>
      <w:sz w:val="20"/>
    </w:rPr>
  </w:style>
  <w:style w:type="paragraph" w:styleId="ListBullet5">
    <w:name w:val="List Bullet 5"/>
    <w:basedOn w:val="Normal"/>
    <w:rsid w:val="00790224"/>
  </w:style>
  <w:style w:type="character" w:styleId="CommentReference">
    <w:name w:val="annotation reference"/>
    <w:basedOn w:val="DefaultParagraphFont"/>
    <w:rsid w:val="00790224"/>
  </w:style>
  <w:style w:type="paragraph" w:styleId="CommentText">
    <w:name w:val="annotation text"/>
    <w:basedOn w:val="Normal"/>
    <w:rsid w:val="00790224"/>
    <w:pPr>
      <w:spacing w:line="240" w:lineRule="auto"/>
    </w:pPr>
    <w:rPr>
      <w:sz w:val="20"/>
      <w:szCs w:val="20"/>
    </w:rPr>
  </w:style>
  <w:style w:type="character" w:customStyle="1" w:styleId="CommentTextChar">
    <w:name w:val="Comment Text Char"/>
    <w:basedOn w:val="DefaultParagraphFont"/>
    <w:rsid w:val="00790224"/>
  </w:style>
  <w:style w:type="paragraph" w:styleId="CommentSubject">
    <w:name w:val="annotation subject"/>
    <w:basedOn w:val="CommentText"/>
    <w:next w:val="CommentText"/>
    <w:rsid w:val="00790224"/>
    <w:rPr>
      <w:b/>
      <w:bCs/>
    </w:rPr>
  </w:style>
  <w:style w:type="character" w:customStyle="1" w:styleId="CommentSubjectChar">
    <w:name w:val="Comment Subject Char"/>
    <w:basedOn w:val="CommentTextChar"/>
    <w:rsid w:val="00790224"/>
    <w:rPr>
      <w:b/>
      <w:bCs/>
    </w:rPr>
  </w:style>
  <w:style w:type="paragraph" w:customStyle="1" w:styleId="Centredembed">
    <w:name w:val="Centred embed"/>
    <w:basedOn w:val="Normal"/>
    <w:rsid w:val="00790224"/>
    <w:pPr>
      <w:spacing w:after="0"/>
      <w:jc w:val="center"/>
    </w:pPr>
    <w:rPr>
      <w:szCs w:val="20"/>
    </w:rPr>
  </w:style>
  <w:style w:type="paragraph" w:styleId="Date">
    <w:name w:val="Date"/>
    <w:basedOn w:val="Normal"/>
    <w:next w:val="Normal"/>
    <w:rsid w:val="00790224"/>
    <w:rPr>
      <w:rFonts w:cs="Arial"/>
      <w:b/>
      <w:bCs/>
      <w:color w:val="104F75"/>
      <w:sz w:val="44"/>
      <w:szCs w:val="44"/>
    </w:rPr>
  </w:style>
  <w:style w:type="character" w:customStyle="1" w:styleId="DateChar">
    <w:name w:val="Date Char"/>
    <w:basedOn w:val="DefaultParagraphFont"/>
    <w:rsid w:val="00790224"/>
    <w:rPr>
      <w:rFonts w:cs="Arial"/>
      <w:b/>
      <w:bCs/>
      <w:color w:val="104F75"/>
      <w:sz w:val="44"/>
      <w:szCs w:val="44"/>
    </w:rPr>
  </w:style>
  <w:style w:type="character" w:customStyle="1" w:styleId="SourceChar">
    <w:name w:val="Source Char"/>
    <w:basedOn w:val="DefaultParagraphFont"/>
    <w:rsid w:val="00790224"/>
  </w:style>
  <w:style w:type="paragraph" w:customStyle="1" w:styleId="Source">
    <w:name w:val="Source"/>
    <w:basedOn w:val="Normal"/>
    <w:rsid w:val="00790224"/>
    <w:pPr>
      <w:jc w:val="right"/>
    </w:pPr>
    <w:rPr>
      <w:sz w:val="20"/>
      <w:szCs w:val="20"/>
    </w:rPr>
  </w:style>
  <w:style w:type="paragraph" w:customStyle="1" w:styleId="DfESOutNumbered1">
    <w:name w:val="DfESOutNumbered1"/>
    <w:basedOn w:val="Normal"/>
    <w:rsid w:val="00790224"/>
    <w:pPr>
      <w:numPr>
        <w:numId w:val="3"/>
      </w:numPr>
    </w:pPr>
  </w:style>
  <w:style w:type="character" w:customStyle="1" w:styleId="DfESOutNumbered1Char">
    <w:name w:val="DfESOutNumbered1 Char"/>
    <w:rsid w:val="00790224"/>
    <w:rPr>
      <w:sz w:val="24"/>
      <w:szCs w:val="24"/>
    </w:rPr>
  </w:style>
  <w:style w:type="paragraph" w:customStyle="1" w:styleId="TableRowRight">
    <w:name w:val="TableRowRight"/>
    <w:basedOn w:val="TableRow"/>
    <w:rsid w:val="00790224"/>
    <w:pPr>
      <w:jc w:val="right"/>
    </w:pPr>
    <w:rPr>
      <w:szCs w:val="20"/>
    </w:rPr>
  </w:style>
  <w:style w:type="paragraph" w:customStyle="1" w:styleId="TableRowCentered">
    <w:name w:val="TableRowCentered"/>
    <w:basedOn w:val="TableRow"/>
    <w:rsid w:val="00790224"/>
    <w:pPr>
      <w:jc w:val="center"/>
    </w:pPr>
    <w:rPr>
      <w:szCs w:val="20"/>
    </w:rPr>
  </w:style>
  <w:style w:type="paragraph" w:customStyle="1" w:styleId="SocialMedia">
    <w:name w:val="SocialMedia"/>
    <w:basedOn w:val="Normal"/>
    <w:rsid w:val="00790224"/>
    <w:pPr>
      <w:tabs>
        <w:tab w:val="left" w:pos="4253"/>
        <w:tab w:val="left" w:pos="4820"/>
      </w:tabs>
      <w:spacing w:after="0" w:line="240" w:lineRule="auto"/>
      <w:ind w:firstLine="34"/>
    </w:pPr>
  </w:style>
  <w:style w:type="paragraph" w:customStyle="1" w:styleId="Reference">
    <w:name w:val="Reference"/>
    <w:basedOn w:val="Normal"/>
    <w:rsid w:val="00790224"/>
    <w:pPr>
      <w:tabs>
        <w:tab w:val="left" w:pos="1701"/>
      </w:tabs>
      <w:spacing w:before="240"/>
    </w:pPr>
  </w:style>
  <w:style w:type="character" w:customStyle="1" w:styleId="SocialMediaChar">
    <w:name w:val="SocialMedia Char"/>
    <w:basedOn w:val="DefaultParagraphFont"/>
    <w:rsid w:val="00790224"/>
    <w:rPr>
      <w:sz w:val="24"/>
      <w:szCs w:val="24"/>
    </w:rPr>
  </w:style>
  <w:style w:type="paragraph" w:customStyle="1" w:styleId="Licence">
    <w:name w:val="Licence"/>
    <w:basedOn w:val="Normal"/>
    <w:rsid w:val="00790224"/>
    <w:pPr>
      <w:tabs>
        <w:tab w:val="left" w:pos="1418"/>
      </w:tabs>
      <w:ind w:left="284"/>
      <w:contextualSpacing/>
    </w:pPr>
  </w:style>
  <w:style w:type="character" w:customStyle="1" w:styleId="ReferenceChar">
    <w:name w:val="Reference Char"/>
    <w:basedOn w:val="DefaultParagraphFont"/>
    <w:rsid w:val="00790224"/>
    <w:rPr>
      <w:color w:val="0D0D0D"/>
      <w:sz w:val="24"/>
      <w:szCs w:val="24"/>
    </w:rPr>
  </w:style>
  <w:style w:type="paragraph" w:customStyle="1" w:styleId="LicenceIntro">
    <w:name w:val="LicenceIntro"/>
    <w:basedOn w:val="Licence"/>
    <w:rsid w:val="00790224"/>
    <w:pPr>
      <w:spacing w:after="0"/>
      <w:ind w:left="0"/>
    </w:pPr>
    <w:rPr>
      <w:szCs w:val="20"/>
    </w:rPr>
  </w:style>
  <w:style w:type="character" w:customStyle="1" w:styleId="LicenceChar">
    <w:name w:val="Licence Char"/>
    <w:basedOn w:val="DefaultParagraphFont"/>
    <w:rsid w:val="00790224"/>
    <w:rPr>
      <w:sz w:val="24"/>
      <w:szCs w:val="24"/>
    </w:rPr>
  </w:style>
  <w:style w:type="paragraph" w:styleId="ListBullet2">
    <w:name w:val="List Bullet 2"/>
    <w:basedOn w:val="Normal"/>
    <w:rsid w:val="00790224"/>
    <w:pPr>
      <w:numPr>
        <w:numId w:val="6"/>
      </w:numPr>
      <w:tabs>
        <w:tab w:val="left" w:pos="491"/>
      </w:tabs>
      <w:contextualSpacing/>
    </w:pPr>
  </w:style>
  <w:style w:type="paragraph" w:customStyle="1" w:styleId="Logos">
    <w:name w:val="Logos"/>
    <w:basedOn w:val="Normal"/>
    <w:rsid w:val="00790224"/>
    <w:pPr>
      <w:pageBreakBefore/>
      <w:widowControl w:val="0"/>
    </w:pPr>
  </w:style>
  <w:style w:type="character" w:customStyle="1" w:styleId="LogosChar">
    <w:name w:val="Logos Char"/>
    <w:basedOn w:val="DefaultParagraphFont"/>
    <w:rsid w:val="00790224"/>
    <w:rPr>
      <w:color w:val="0D0D0D"/>
      <w:sz w:val="24"/>
      <w:szCs w:val="24"/>
    </w:rPr>
  </w:style>
  <w:style w:type="paragraph" w:styleId="ListBullet3">
    <w:name w:val="List Bullet 3"/>
    <w:basedOn w:val="Normal"/>
    <w:rsid w:val="00790224"/>
    <w:pPr>
      <w:numPr>
        <w:numId w:val="7"/>
      </w:numPr>
      <w:contextualSpacing/>
    </w:pPr>
  </w:style>
  <w:style w:type="paragraph" w:customStyle="1" w:styleId="DfESOutNumbered">
    <w:name w:val="DfESOutNumbered"/>
    <w:basedOn w:val="Normal"/>
    <w:rsid w:val="00790224"/>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790224"/>
    <w:rPr>
      <w:rFonts w:cs="Arial"/>
      <w:color w:val="0D0D0D"/>
      <w:sz w:val="22"/>
      <w:szCs w:val="24"/>
      <w:lang w:eastAsia="en-US"/>
    </w:rPr>
  </w:style>
  <w:style w:type="paragraph" w:customStyle="1" w:styleId="DeptBullets">
    <w:name w:val="DeptBullets"/>
    <w:basedOn w:val="Normal"/>
    <w:rsid w:val="00790224"/>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790224"/>
    <w:rPr>
      <w:color w:val="0D0D0D"/>
      <w:sz w:val="24"/>
      <w:szCs w:val="24"/>
      <w:lang w:eastAsia="en-US"/>
    </w:rPr>
  </w:style>
  <w:style w:type="paragraph" w:customStyle="1" w:styleId="TOCHeader">
    <w:name w:val="TOC Header"/>
    <w:rsid w:val="00790224"/>
    <w:pPr>
      <w:pageBreakBefore/>
      <w:suppressAutoHyphens/>
    </w:pPr>
    <w:rPr>
      <w:b/>
      <w:color w:val="104F75"/>
      <w:sz w:val="36"/>
      <w:szCs w:val="24"/>
    </w:rPr>
  </w:style>
  <w:style w:type="character" w:customStyle="1" w:styleId="TOCHeaderChar">
    <w:name w:val="TOC Header Char"/>
    <w:rsid w:val="00790224"/>
    <w:rPr>
      <w:b/>
      <w:color w:val="104F75"/>
      <w:sz w:val="36"/>
      <w:szCs w:val="24"/>
    </w:rPr>
  </w:style>
  <w:style w:type="paragraph" w:styleId="BodyTextIndent">
    <w:name w:val="Body Text Indent"/>
    <w:basedOn w:val="Normal"/>
    <w:rsid w:val="00790224"/>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790224"/>
    <w:rPr>
      <w:sz w:val="24"/>
      <w:lang w:eastAsia="en-US"/>
    </w:rPr>
  </w:style>
  <w:style w:type="paragraph" w:customStyle="1" w:styleId="DeptOutNumbered">
    <w:name w:val="DeptOutNumbered"/>
    <w:basedOn w:val="Normal"/>
    <w:rsid w:val="00790224"/>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790224"/>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790224"/>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790224"/>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790224"/>
  </w:style>
  <w:style w:type="character" w:customStyle="1" w:styleId="PersonalComposeStyle">
    <w:name w:val="Personal Compose Style"/>
    <w:basedOn w:val="DefaultParagraphFont"/>
    <w:rsid w:val="00790224"/>
    <w:rPr>
      <w:rFonts w:ascii="Arial" w:hAnsi="Arial" w:cs="Arial"/>
      <w:color w:val="auto"/>
      <w:sz w:val="20"/>
    </w:rPr>
  </w:style>
  <w:style w:type="character" w:customStyle="1" w:styleId="PersonalReplyStyle">
    <w:name w:val="Personal Reply Style"/>
    <w:basedOn w:val="DefaultParagraphFont"/>
    <w:rsid w:val="00790224"/>
    <w:rPr>
      <w:rFonts w:ascii="Arial" w:hAnsi="Arial" w:cs="Arial"/>
      <w:color w:val="auto"/>
      <w:sz w:val="20"/>
    </w:rPr>
  </w:style>
  <w:style w:type="paragraph" w:customStyle="1" w:styleId="Sub-Heading">
    <w:name w:val="Sub-Heading"/>
    <w:basedOn w:val="Heading"/>
    <w:next w:val="Numbered"/>
    <w:rsid w:val="00790224"/>
    <w:pPr>
      <w:spacing w:before="0"/>
    </w:pPr>
  </w:style>
  <w:style w:type="paragraph" w:styleId="Subtitle">
    <w:name w:val="Subtitle"/>
    <w:basedOn w:val="Normal"/>
    <w:uiPriority w:val="11"/>
    <w:qFormat/>
    <w:rsid w:val="00790224"/>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790224"/>
    <w:rPr>
      <w:i/>
      <w:sz w:val="24"/>
      <w:lang w:eastAsia="en-US"/>
    </w:rPr>
  </w:style>
  <w:style w:type="paragraph" w:customStyle="1" w:styleId="DfESBullets">
    <w:name w:val="DfESBullets"/>
    <w:basedOn w:val="Normal"/>
    <w:rsid w:val="00790224"/>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sid w:val="00790224"/>
    <w:rPr>
      <w:color w:val="605E5C"/>
      <w:shd w:val="clear" w:color="auto" w:fill="E1DFDD"/>
    </w:rPr>
  </w:style>
  <w:style w:type="numbering" w:customStyle="1" w:styleId="WWOutlineListStyle">
    <w:name w:val="WW_OutlineListStyle"/>
    <w:basedOn w:val="NoList"/>
    <w:rsid w:val="00790224"/>
    <w:pPr>
      <w:numPr>
        <w:numId w:val="2"/>
      </w:numPr>
    </w:pPr>
  </w:style>
  <w:style w:type="numbering" w:customStyle="1" w:styleId="LFO3">
    <w:name w:val="LFO3"/>
    <w:basedOn w:val="NoList"/>
    <w:rsid w:val="00790224"/>
    <w:pPr>
      <w:numPr>
        <w:numId w:val="3"/>
      </w:numPr>
    </w:pPr>
  </w:style>
  <w:style w:type="numbering" w:customStyle="1" w:styleId="LFO4">
    <w:name w:val="LFO4"/>
    <w:basedOn w:val="NoList"/>
    <w:rsid w:val="00790224"/>
    <w:pPr>
      <w:numPr>
        <w:numId w:val="4"/>
      </w:numPr>
    </w:pPr>
  </w:style>
  <w:style w:type="numbering" w:customStyle="1" w:styleId="LFO6">
    <w:name w:val="LFO6"/>
    <w:basedOn w:val="NoList"/>
    <w:rsid w:val="00790224"/>
    <w:pPr>
      <w:numPr>
        <w:numId w:val="5"/>
      </w:numPr>
    </w:pPr>
  </w:style>
  <w:style w:type="numbering" w:customStyle="1" w:styleId="LFO9">
    <w:name w:val="LFO9"/>
    <w:basedOn w:val="NoList"/>
    <w:rsid w:val="00790224"/>
    <w:pPr>
      <w:numPr>
        <w:numId w:val="6"/>
      </w:numPr>
    </w:pPr>
  </w:style>
  <w:style w:type="numbering" w:customStyle="1" w:styleId="LFO10">
    <w:name w:val="LFO10"/>
    <w:basedOn w:val="NoList"/>
    <w:rsid w:val="00790224"/>
    <w:pPr>
      <w:numPr>
        <w:numId w:val="7"/>
      </w:numPr>
    </w:pPr>
  </w:style>
  <w:style w:type="numbering" w:customStyle="1" w:styleId="LFO25">
    <w:name w:val="LFO25"/>
    <w:basedOn w:val="NoList"/>
    <w:rsid w:val="00790224"/>
    <w:pPr>
      <w:numPr>
        <w:numId w:val="8"/>
      </w:numPr>
    </w:pPr>
  </w:style>
  <w:style w:type="numbering" w:customStyle="1" w:styleId="LFO28">
    <w:name w:val="LFO28"/>
    <w:basedOn w:val="NoList"/>
    <w:rsid w:val="00790224"/>
    <w:pPr>
      <w:numPr>
        <w:numId w:val="9"/>
      </w:numPr>
    </w:pPr>
  </w:style>
  <w:style w:type="numbering" w:customStyle="1" w:styleId="LFO30">
    <w:name w:val="LFO30"/>
    <w:basedOn w:val="NoList"/>
    <w:rsid w:val="00790224"/>
    <w:pPr>
      <w:numPr>
        <w:numId w:val="10"/>
      </w:numPr>
    </w:pPr>
  </w:style>
  <w:style w:type="numbering" w:customStyle="1" w:styleId="LFO34">
    <w:name w:val="LFO34"/>
    <w:basedOn w:val="NoList"/>
    <w:rsid w:val="00790224"/>
    <w:pPr>
      <w:numPr>
        <w:numId w:val="11"/>
      </w:numPr>
    </w:pPr>
  </w:style>
  <w:style w:type="numbering" w:customStyle="1" w:styleId="LFO36">
    <w:name w:val="LFO36"/>
    <w:basedOn w:val="NoList"/>
    <w:rsid w:val="00790224"/>
    <w:pPr>
      <w:numPr>
        <w:numId w:val="12"/>
      </w:numPr>
    </w:pPr>
  </w:style>
  <w:style w:type="paragraph" w:styleId="NoSpacing">
    <w:name w:val="No Spacing"/>
    <w:uiPriority w:val="1"/>
    <w:qFormat/>
    <w:rsid w:val="00AF737E"/>
    <w:pPr>
      <w:suppressAutoHyphens/>
    </w:pPr>
    <w:rPr>
      <w:color w:val="0D0D0D"/>
      <w:sz w:val="24"/>
      <w:szCs w:val="24"/>
    </w:rPr>
  </w:style>
  <w:style w:type="paragraph" w:styleId="NormalWeb">
    <w:name w:val="Normal (Web)"/>
    <w:basedOn w:val="Normal"/>
    <w:uiPriority w:val="99"/>
    <w:semiHidden/>
    <w:unhideWhenUsed/>
    <w:rsid w:val="00DA4154"/>
    <w:pPr>
      <w:suppressAutoHyphens w:val="0"/>
      <w:autoSpaceDN/>
      <w:spacing w:before="100" w:beforeAutospacing="1" w:after="100" w:afterAutospacing="1" w:line="240" w:lineRule="auto"/>
    </w:pPr>
    <w:rPr>
      <w:rFonts w:ascii="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Julie</cp:lastModifiedBy>
  <cp:revision>2</cp:revision>
  <cp:lastPrinted>2022-12-13T08:53:00Z</cp:lastPrinted>
  <dcterms:created xsi:type="dcterms:W3CDTF">2023-06-04T10:01:00Z</dcterms:created>
  <dcterms:modified xsi:type="dcterms:W3CDTF">2023-06-04T10:01:00Z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